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96" w:type="dxa"/>
        <w:jc w:val="center"/>
        <w:tblCellMar>
          <w:left w:w="70" w:type="dxa"/>
          <w:right w:w="70" w:type="dxa"/>
        </w:tblCellMar>
        <w:tblLook w:val="04A0" w:firstRow="1" w:lastRow="0" w:firstColumn="1" w:lastColumn="0" w:noHBand="0" w:noVBand="1"/>
      </w:tblPr>
      <w:tblGrid>
        <w:gridCol w:w="9796"/>
      </w:tblGrid>
      <w:tr w:rsidR="00535E5C" w:rsidRPr="003C365B" w:rsidTr="00535E5C">
        <w:trPr>
          <w:trHeight w:val="480"/>
          <w:jc w:val="center"/>
        </w:trPr>
        <w:tc>
          <w:tcPr>
            <w:tcW w:w="9796" w:type="dxa"/>
            <w:tcBorders>
              <w:top w:val="single" w:sz="4" w:space="0" w:color="auto"/>
              <w:left w:val="single" w:sz="4" w:space="0" w:color="auto"/>
              <w:bottom w:val="single" w:sz="4" w:space="0" w:color="auto"/>
              <w:right w:val="single" w:sz="4" w:space="0" w:color="000000"/>
            </w:tcBorders>
            <w:shd w:val="clear" w:color="auto" w:fill="D9D9D9"/>
            <w:vAlign w:val="center"/>
            <w:hideMark/>
          </w:tcPr>
          <w:p w:rsidR="00535E5C" w:rsidRPr="007A1D5B" w:rsidRDefault="00535E5C" w:rsidP="00535E5C">
            <w:pPr>
              <w:spacing w:after="0" w:line="240" w:lineRule="auto"/>
              <w:jc w:val="center"/>
              <w:rPr>
                <w:rFonts w:ascii="Times New Roman" w:eastAsia="Times New Roman" w:hAnsi="Times New Roman" w:cs="Times New Roman"/>
                <w:bCs/>
                <w:color w:val="000000"/>
                <w:sz w:val="24"/>
                <w:szCs w:val="24"/>
                <w:lang w:val="es-ES" w:eastAsia="es-MX"/>
              </w:rPr>
            </w:pPr>
            <w:r w:rsidRPr="007A1D5B">
              <w:rPr>
                <w:rFonts w:ascii="Times New Roman" w:eastAsia="Calibri" w:hAnsi="Times New Roman" w:cs="Times New Roman"/>
                <w:caps/>
                <w:sz w:val="24"/>
                <w:szCs w:val="24"/>
              </w:rPr>
              <w:t>DENOMINACIÓN DE LA ASIGNATURA O UNIDAD DE APRENDIZAJE</w:t>
            </w:r>
            <w:r w:rsidRPr="007A1D5B">
              <w:rPr>
                <w:rFonts w:ascii="Times New Roman" w:eastAsia="Calibri" w:hAnsi="Times New Roman" w:cs="Times New Roman"/>
                <w:caps/>
                <w:sz w:val="24"/>
                <w:szCs w:val="24"/>
                <w:lang w:val="es-ES"/>
              </w:rPr>
              <w:t xml:space="preserve"> </w:t>
            </w:r>
            <w:r w:rsidRPr="007A1D5B">
              <w:rPr>
                <w:rFonts w:ascii="Times New Roman" w:eastAsia="Calibri" w:hAnsi="Times New Roman" w:cs="Times New Roman"/>
                <w:caps/>
                <w:sz w:val="24"/>
                <w:szCs w:val="24"/>
                <w:lang w:val="es-ES"/>
              </w:rPr>
              <w:fldChar w:fldCharType="begin"/>
            </w:r>
            <w:r w:rsidRPr="007A1D5B">
              <w:rPr>
                <w:rFonts w:ascii="Times New Roman" w:eastAsia="Calibri" w:hAnsi="Times New Roman" w:cs="Times New Roman"/>
                <w:caps/>
                <w:sz w:val="24"/>
                <w:szCs w:val="24"/>
                <w:lang w:val="es-ES"/>
              </w:rPr>
              <w:instrText xml:space="preserve"> FILLIN   \* MERGEFORMAT </w:instrText>
            </w:r>
            <w:r w:rsidRPr="007A1D5B">
              <w:rPr>
                <w:rFonts w:ascii="Times New Roman" w:eastAsia="Calibri" w:hAnsi="Times New Roman" w:cs="Times New Roman"/>
                <w:caps/>
                <w:sz w:val="24"/>
                <w:szCs w:val="24"/>
                <w:lang w:val="es-ES"/>
              </w:rPr>
              <w:fldChar w:fldCharType="end"/>
            </w:r>
          </w:p>
        </w:tc>
      </w:tr>
      <w:tr w:rsidR="00535E5C" w:rsidRPr="003C365B" w:rsidTr="00815788">
        <w:trPr>
          <w:trHeight w:val="786"/>
          <w:jc w:val="center"/>
        </w:trPr>
        <w:tc>
          <w:tcPr>
            <w:tcW w:w="9796" w:type="dxa"/>
            <w:tcBorders>
              <w:top w:val="single" w:sz="4" w:space="0" w:color="auto"/>
              <w:left w:val="single" w:sz="4" w:space="0" w:color="auto"/>
              <w:bottom w:val="single" w:sz="4" w:space="0" w:color="auto"/>
              <w:right w:val="single" w:sz="4" w:space="0" w:color="auto"/>
            </w:tcBorders>
            <w:shd w:val="clear" w:color="auto" w:fill="auto"/>
            <w:vAlign w:val="center"/>
          </w:tcPr>
          <w:p w:rsidR="00535E5C" w:rsidRPr="003C365B" w:rsidRDefault="0058767A" w:rsidP="00FD0194">
            <w:pPr>
              <w:spacing w:after="0" w:line="240" w:lineRule="auto"/>
              <w:jc w:val="center"/>
              <w:rPr>
                <w:rFonts w:ascii="Times New Roman" w:eastAsia="Times New Roman" w:hAnsi="Times New Roman" w:cs="Times New Roman"/>
                <w:b/>
                <w:color w:val="000000"/>
                <w:lang w:val="es-ES" w:eastAsia="es-MX"/>
              </w:rPr>
            </w:pPr>
            <w:r w:rsidRPr="003C365B">
              <w:rPr>
                <w:rFonts w:ascii="Times New Roman" w:eastAsia="Times New Roman" w:hAnsi="Times New Roman" w:cs="Times New Roman"/>
                <w:b/>
                <w:color w:val="000000"/>
                <w:lang w:val="es-ES" w:eastAsia="es-MX"/>
              </w:rPr>
              <w:t xml:space="preserve">ATENCIÓN MEDICA </w:t>
            </w:r>
            <w:r w:rsidR="00AE54E8" w:rsidRPr="003C365B">
              <w:rPr>
                <w:rFonts w:ascii="Times New Roman" w:eastAsia="Times New Roman" w:hAnsi="Times New Roman" w:cs="Times New Roman"/>
                <w:b/>
                <w:color w:val="000000"/>
                <w:lang w:val="es-ES" w:eastAsia="es-MX"/>
              </w:rPr>
              <w:t xml:space="preserve">BÁSICA </w:t>
            </w:r>
            <w:r w:rsidR="006A208F" w:rsidRPr="003C365B">
              <w:rPr>
                <w:rFonts w:ascii="Times New Roman" w:eastAsia="Times New Roman" w:hAnsi="Times New Roman" w:cs="Times New Roman"/>
                <w:b/>
                <w:color w:val="000000"/>
                <w:lang w:val="es-ES" w:eastAsia="es-MX"/>
              </w:rPr>
              <w:t xml:space="preserve">EN </w:t>
            </w:r>
            <w:r w:rsidR="00FD0194" w:rsidRPr="003C365B">
              <w:rPr>
                <w:rFonts w:ascii="Times New Roman" w:eastAsia="Times New Roman" w:hAnsi="Times New Roman" w:cs="Times New Roman"/>
                <w:b/>
                <w:color w:val="000000"/>
                <w:lang w:val="es-ES" w:eastAsia="es-MX"/>
              </w:rPr>
              <w:t>PEDIATRÍA</w:t>
            </w:r>
          </w:p>
        </w:tc>
      </w:tr>
    </w:tbl>
    <w:p w:rsidR="00535E5C" w:rsidRPr="003C365B" w:rsidRDefault="00535E5C" w:rsidP="00535E5C">
      <w:pPr>
        <w:spacing w:after="0" w:line="240" w:lineRule="auto"/>
        <w:rPr>
          <w:rFonts w:ascii="Times New Roman" w:eastAsia="Calibri" w:hAnsi="Times New Roman" w:cs="Times New Roman"/>
          <w:lang w:val="es-ES"/>
        </w:rPr>
      </w:pPr>
    </w:p>
    <w:tbl>
      <w:tblPr>
        <w:tblW w:w="9808" w:type="dxa"/>
        <w:jc w:val="center"/>
        <w:tblCellMar>
          <w:left w:w="70" w:type="dxa"/>
          <w:right w:w="70" w:type="dxa"/>
        </w:tblCellMar>
        <w:tblLook w:val="04A0" w:firstRow="1" w:lastRow="0" w:firstColumn="1" w:lastColumn="0" w:noHBand="0" w:noVBand="1"/>
      </w:tblPr>
      <w:tblGrid>
        <w:gridCol w:w="4422"/>
        <w:gridCol w:w="964"/>
        <w:gridCol w:w="4422"/>
      </w:tblGrid>
      <w:tr w:rsidR="00535E5C" w:rsidRPr="003C365B" w:rsidTr="00815788">
        <w:trPr>
          <w:trHeight w:val="770"/>
          <w:jc w:val="center"/>
        </w:trPr>
        <w:tc>
          <w:tcPr>
            <w:tcW w:w="4422" w:type="dxa"/>
            <w:tcBorders>
              <w:top w:val="single" w:sz="4" w:space="0" w:color="auto"/>
              <w:left w:val="single" w:sz="4" w:space="0" w:color="auto"/>
              <w:bottom w:val="single" w:sz="4" w:space="0" w:color="auto"/>
              <w:right w:val="single" w:sz="4" w:space="0" w:color="auto"/>
            </w:tcBorders>
            <w:shd w:val="clear" w:color="auto" w:fill="auto"/>
            <w:vAlign w:val="center"/>
          </w:tcPr>
          <w:p w:rsidR="00535E5C" w:rsidRPr="003C365B" w:rsidRDefault="003C365B" w:rsidP="005473AE">
            <w:pPr>
              <w:spacing w:after="0" w:line="240" w:lineRule="auto"/>
              <w:jc w:val="center"/>
              <w:rPr>
                <w:rFonts w:ascii="Times New Roman" w:eastAsia="Times New Roman" w:hAnsi="Times New Roman" w:cs="Times New Roman"/>
                <w:bCs/>
                <w:color w:val="000000"/>
                <w:lang w:val="es-ES" w:eastAsia="es-MX"/>
              </w:rPr>
            </w:pPr>
            <w:r>
              <w:rPr>
                <w:rFonts w:ascii="Times New Roman" w:eastAsia="Times New Roman" w:hAnsi="Times New Roman" w:cs="Times New Roman"/>
                <w:bCs/>
                <w:color w:val="000000"/>
                <w:lang w:val="es-ES" w:eastAsia="es-MX"/>
              </w:rPr>
              <w:t>Primer año</w:t>
            </w:r>
          </w:p>
        </w:tc>
        <w:tc>
          <w:tcPr>
            <w:tcW w:w="964" w:type="dxa"/>
            <w:tcBorders>
              <w:left w:val="single" w:sz="4" w:space="0" w:color="auto"/>
              <w:right w:val="single" w:sz="4" w:space="0" w:color="auto"/>
            </w:tcBorders>
            <w:shd w:val="clear" w:color="auto" w:fill="auto"/>
            <w:vAlign w:val="center"/>
          </w:tcPr>
          <w:p w:rsidR="00535E5C" w:rsidRPr="003C365B" w:rsidRDefault="00535E5C" w:rsidP="00535E5C">
            <w:pPr>
              <w:spacing w:after="0" w:line="240" w:lineRule="auto"/>
              <w:jc w:val="center"/>
              <w:rPr>
                <w:rFonts w:ascii="Times New Roman" w:eastAsia="Times New Roman" w:hAnsi="Times New Roman" w:cs="Times New Roman"/>
                <w:bCs/>
                <w:lang w:val="es-ES" w:eastAsia="es-MX"/>
              </w:rPr>
            </w:pPr>
          </w:p>
        </w:tc>
        <w:tc>
          <w:tcPr>
            <w:tcW w:w="4422" w:type="dxa"/>
            <w:tcBorders>
              <w:top w:val="single" w:sz="4" w:space="0" w:color="auto"/>
              <w:left w:val="single" w:sz="4" w:space="0" w:color="auto"/>
              <w:bottom w:val="single" w:sz="4" w:space="0" w:color="auto"/>
              <w:right w:val="single" w:sz="4" w:space="0" w:color="auto"/>
            </w:tcBorders>
            <w:shd w:val="clear" w:color="auto" w:fill="auto"/>
            <w:vAlign w:val="center"/>
          </w:tcPr>
          <w:p w:rsidR="00535E5C" w:rsidRPr="003C365B" w:rsidRDefault="003C365B" w:rsidP="00535E5C">
            <w:pPr>
              <w:spacing w:after="0" w:line="240" w:lineRule="auto"/>
              <w:jc w:val="center"/>
              <w:rPr>
                <w:rFonts w:ascii="Times New Roman" w:eastAsia="Times New Roman" w:hAnsi="Times New Roman" w:cs="Times New Roman"/>
                <w:bCs/>
                <w:color w:val="000000"/>
                <w:lang w:val="es-ES" w:eastAsia="es-MX"/>
              </w:rPr>
            </w:pPr>
            <w:r w:rsidRPr="003C365B">
              <w:rPr>
                <w:rFonts w:ascii="Times New Roman" w:eastAsia="Times New Roman" w:hAnsi="Times New Roman" w:cs="Times New Roman"/>
                <w:bCs/>
                <w:color w:val="000000"/>
                <w:lang w:val="es-ES" w:eastAsia="es-MX"/>
              </w:rPr>
              <w:t>MDC17619</w:t>
            </w:r>
          </w:p>
        </w:tc>
      </w:tr>
      <w:tr w:rsidR="00535E5C" w:rsidRPr="007A1D5B" w:rsidTr="00535E5C">
        <w:trPr>
          <w:trHeight w:val="300"/>
          <w:jc w:val="center"/>
        </w:trPr>
        <w:tc>
          <w:tcPr>
            <w:tcW w:w="4422" w:type="dxa"/>
            <w:tcBorders>
              <w:top w:val="single" w:sz="4" w:space="0" w:color="auto"/>
              <w:left w:val="single" w:sz="4" w:space="0" w:color="auto"/>
              <w:bottom w:val="single" w:sz="4" w:space="0" w:color="auto"/>
              <w:right w:val="single" w:sz="4" w:space="0" w:color="auto"/>
            </w:tcBorders>
            <w:shd w:val="clear" w:color="auto" w:fill="D9D9D9"/>
            <w:vAlign w:val="center"/>
          </w:tcPr>
          <w:p w:rsidR="00535E5C" w:rsidRPr="007A1D5B" w:rsidRDefault="00535E5C" w:rsidP="00535E5C">
            <w:pPr>
              <w:spacing w:after="0" w:line="240" w:lineRule="auto"/>
              <w:jc w:val="center"/>
              <w:rPr>
                <w:rFonts w:ascii="Times New Roman" w:eastAsia="Times New Roman" w:hAnsi="Times New Roman" w:cs="Times New Roman"/>
                <w:b/>
                <w:bCs/>
                <w:color w:val="000000"/>
                <w:sz w:val="24"/>
                <w:szCs w:val="24"/>
                <w:lang w:val="es-ES" w:eastAsia="es-MX"/>
              </w:rPr>
            </w:pPr>
            <w:r w:rsidRPr="007A1D5B">
              <w:rPr>
                <w:rFonts w:ascii="Times New Roman" w:eastAsia="Calibri" w:hAnsi="Times New Roman" w:cs="Times New Roman"/>
                <w:caps/>
                <w:sz w:val="24"/>
                <w:szCs w:val="24"/>
              </w:rPr>
              <w:t>CICLO ESCOLAR</w:t>
            </w:r>
          </w:p>
        </w:tc>
        <w:tc>
          <w:tcPr>
            <w:tcW w:w="964" w:type="dxa"/>
            <w:tcBorders>
              <w:left w:val="single" w:sz="4" w:space="0" w:color="auto"/>
              <w:right w:val="single" w:sz="4" w:space="0" w:color="auto"/>
            </w:tcBorders>
            <w:shd w:val="clear" w:color="auto" w:fill="auto"/>
            <w:vAlign w:val="center"/>
          </w:tcPr>
          <w:p w:rsidR="00535E5C" w:rsidRPr="007A1D5B" w:rsidRDefault="00535E5C" w:rsidP="00535E5C">
            <w:pPr>
              <w:spacing w:after="0" w:line="240" w:lineRule="auto"/>
              <w:jc w:val="center"/>
              <w:rPr>
                <w:rFonts w:ascii="Times New Roman" w:eastAsia="Times New Roman" w:hAnsi="Times New Roman" w:cs="Times New Roman"/>
                <w:b/>
                <w:bCs/>
                <w:sz w:val="24"/>
                <w:szCs w:val="24"/>
                <w:lang w:val="es-ES" w:eastAsia="es-MX"/>
              </w:rPr>
            </w:pPr>
          </w:p>
        </w:tc>
        <w:tc>
          <w:tcPr>
            <w:tcW w:w="4422" w:type="dxa"/>
            <w:tcBorders>
              <w:top w:val="single" w:sz="4" w:space="0" w:color="auto"/>
              <w:left w:val="single" w:sz="4" w:space="0" w:color="auto"/>
              <w:bottom w:val="single" w:sz="4" w:space="0" w:color="auto"/>
              <w:right w:val="single" w:sz="4" w:space="0" w:color="auto"/>
            </w:tcBorders>
            <w:shd w:val="clear" w:color="auto" w:fill="D9D9D9"/>
            <w:vAlign w:val="center"/>
          </w:tcPr>
          <w:p w:rsidR="00535E5C" w:rsidRPr="007A1D5B" w:rsidRDefault="00535E5C" w:rsidP="00535E5C">
            <w:pPr>
              <w:spacing w:after="0" w:line="240" w:lineRule="auto"/>
              <w:jc w:val="center"/>
              <w:rPr>
                <w:rFonts w:ascii="Times New Roman" w:eastAsia="Times New Roman" w:hAnsi="Times New Roman" w:cs="Times New Roman"/>
                <w:bCs/>
                <w:color w:val="000000"/>
                <w:sz w:val="24"/>
                <w:szCs w:val="24"/>
                <w:lang w:val="es-ES" w:eastAsia="es-MX"/>
              </w:rPr>
            </w:pPr>
            <w:r w:rsidRPr="007A1D5B">
              <w:rPr>
                <w:rFonts w:ascii="Times New Roman" w:eastAsia="Calibri" w:hAnsi="Times New Roman" w:cs="Times New Roman"/>
                <w:caps/>
                <w:sz w:val="24"/>
                <w:szCs w:val="24"/>
              </w:rPr>
              <w:t>CLAVE DE LA ASIGNATURA</w:t>
            </w:r>
          </w:p>
        </w:tc>
      </w:tr>
    </w:tbl>
    <w:p w:rsidR="003963F0" w:rsidRPr="007A1D5B" w:rsidRDefault="003963F0" w:rsidP="003963F0">
      <w:pPr>
        <w:spacing w:after="0" w:line="240" w:lineRule="auto"/>
        <w:ind w:left="-426"/>
        <w:rPr>
          <w:rFonts w:ascii="Times New Roman" w:eastAsia="Calibri" w:hAnsi="Times New Roman" w:cs="Times New Roman"/>
          <w:sz w:val="24"/>
          <w:szCs w:val="24"/>
          <w:lang w:val="es-ES"/>
        </w:rPr>
      </w:pPr>
    </w:p>
    <w:tbl>
      <w:tblPr>
        <w:tblW w:w="9807" w:type="dxa"/>
        <w:jc w:val="center"/>
        <w:tblCellMar>
          <w:left w:w="70" w:type="dxa"/>
          <w:right w:w="70" w:type="dxa"/>
        </w:tblCellMar>
        <w:tblLook w:val="04A0" w:firstRow="1" w:lastRow="0" w:firstColumn="1" w:lastColumn="0" w:noHBand="0" w:noVBand="1"/>
      </w:tblPr>
      <w:tblGrid>
        <w:gridCol w:w="3681"/>
        <w:gridCol w:w="3065"/>
        <w:gridCol w:w="1417"/>
        <w:gridCol w:w="1644"/>
      </w:tblGrid>
      <w:tr w:rsidR="003963F0" w:rsidRPr="0089202B" w:rsidTr="007F1DB6">
        <w:trPr>
          <w:trHeight w:val="300"/>
          <w:jc w:val="center"/>
        </w:trPr>
        <w:tc>
          <w:tcPr>
            <w:tcW w:w="8163"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3963F0" w:rsidRPr="007A1D5B" w:rsidRDefault="003963F0" w:rsidP="007F1DB6">
            <w:pPr>
              <w:spacing w:after="0" w:line="240" w:lineRule="auto"/>
              <w:jc w:val="center"/>
              <w:rPr>
                <w:rFonts w:ascii="Times New Roman" w:eastAsia="Times New Roman" w:hAnsi="Times New Roman" w:cs="Times New Roman"/>
                <w:color w:val="000000"/>
                <w:sz w:val="24"/>
                <w:szCs w:val="24"/>
                <w:lang w:val="es-ES" w:eastAsia="es-MX"/>
              </w:rPr>
            </w:pPr>
            <w:r w:rsidRPr="007A1D5B">
              <w:rPr>
                <w:rFonts w:ascii="Times New Roman" w:eastAsia="Calibri" w:hAnsi="Times New Roman" w:cs="Times New Roman"/>
                <w:caps/>
                <w:sz w:val="24"/>
                <w:szCs w:val="24"/>
              </w:rPr>
              <w:t>HORAS PARA EL APRENDIZAJE:</w:t>
            </w:r>
          </w:p>
        </w:tc>
        <w:tc>
          <w:tcPr>
            <w:tcW w:w="1644" w:type="dxa"/>
            <w:vMerge w:val="restart"/>
            <w:tcBorders>
              <w:top w:val="single" w:sz="4" w:space="0" w:color="auto"/>
              <w:left w:val="single" w:sz="4" w:space="0" w:color="auto"/>
              <w:right w:val="single" w:sz="4" w:space="0" w:color="auto"/>
            </w:tcBorders>
            <w:shd w:val="clear" w:color="auto" w:fill="auto"/>
            <w:vAlign w:val="center"/>
          </w:tcPr>
          <w:p w:rsidR="003963F0" w:rsidRPr="00703A5E" w:rsidRDefault="003963F0" w:rsidP="007F1DB6">
            <w:pPr>
              <w:spacing w:after="0" w:line="240" w:lineRule="auto"/>
              <w:jc w:val="center"/>
              <w:rPr>
                <w:rFonts w:ascii="Times New Roman" w:eastAsia="Times New Roman" w:hAnsi="Times New Roman" w:cs="Times New Roman"/>
                <w:color w:val="000000"/>
                <w:sz w:val="24"/>
                <w:szCs w:val="24"/>
                <w:lang w:val="es-ES" w:eastAsia="es-MX"/>
              </w:rPr>
            </w:pPr>
            <w:r w:rsidRPr="0089202B">
              <w:rPr>
                <w:rFonts w:ascii="Times New Roman" w:eastAsia="Times New Roman" w:hAnsi="Times New Roman" w:cs="Times New Roman"/>
                <w:color w:val="000000"/>
                <w:lang w:val="es-ES" w:eastAsia="es-MX"/>
              </w:rPr>
              <w:t>CRÉDITOS:</w:t>
            </w:r>
          </w:p>
        </w:tc>
      </w:tr>
      <w:tr w:rsidR="003963F0" w:rsidRPr="0089202B" w:rsidTr="007F1DB6">
        <w:trPr>
          <w:trHeight w:val="300"/>
          <w:jc w:val="center"/>
        </w:trPr>
        <w:tc>
          <w:tcPr>
            <w:tcW w:w="3681" w:type="dxa"/>
            <w:tcBorders>
              <w:top w:val="single" w:sz="4" w:space="0" w:color="auto"/>
              <w:left w:val="single" w:sz="4" w:space="0" w:color="auto"/>
              <w:bottom w:val="single" w:sz="4" w:space="0" w:color="auto"/>
              <w:right w:val="single" w:sz="4" w:space="0" w:color="auto"/>
            </w:tcBorders>
            <w:shd w:val="clear" w:color="auto" w:fill="auto"/>
            <w:vAlign w:val="center"/>
          </w:tcPr>
          <w:p w:rsidR="003963F0" w:rsidRPr="00703A5E" w:rsidRDefault="003963F0" w:rsidP="007F1DB6">
            <w:pPr>
              <w:spacing w:after="0" w:line="240" w:lineRule="auto"/>
              <w:jc w:val="center"/>
              <w:rPr>
                <w:rFonts w:ascii="Times New Roman" w:eastAsia="Times New Roman" w:hAnsi="Times New Roman" w:cs="Times New Roman"/>
                <w:color w:val="000000"/>
                <w:sz w:val="24"/>
                <w:szCs w:val="24"/>
                <w:lang w:val="es-ES" w:eastAsia="es-MX"/>
              </w:rPr>
            </w:pPr>
            <w:r w:rsidRPr="0089202B">
              <w:rPr>
                <w:rFonts w:ascii="Times New Roman" w:eastAsia="Times New Roman" w:hAnsi="Times New Roman" w:cs="Times New Roman"/>
                <w:color w:val="000000"/>
                <w:lang w:val="es-ES" w:eastAsia="es-MX"/>
              </w:rPr>
              <w:t>CON DOCENTE</w:t>
            </w:r>
          </w:p>
        </w:tc>
        <w:tc>
          <w:tcPr>
            <w:tcW w:w="3065" w:type="dxa"/>
            <w:vMerge w:val="restart"/>
            <w:tcBorders>
              <w:top w:val="single" w:sz="4" w:space="0" w:color="auto"/>
              <w:left w:val="single" w:sz="4" w:space="0" w:color="auto"/>
              <w:right w:val="single" w:sz="4" w:space="0" w:color="auto"/>
            </w:tcBorders>
            <w:shd w:val="clear" w:color="auto" w:fill="auto"/>
            <w:vAlign w:val="center"/>
          </w:tcPr>
          <w:p w:rsidR="003963F0" w:rsidRPr="00703A5E" w:rsidRDefault="003963F0" w:rsidP="007F1DB6">
            <w:pPr>
              <w:spacing w:after="0" w:line="240" w:lineRule="auto"/>
              <w:jc w:val="center"/>
              <w:rPr>
                <w:rFonts w:ascii="Times New Roman" w:eastAsia="Times New Roman" w:hAnsi="Times New Roman" w:cs="Times New Roman"/>
                <w:color w:val="000000"/>
                <w:sz w:val="24"/>
                <w:szCs w:val="24"/>
                <w:lang w:val="es-ES" w:eastAsia="es-MX"/>
              </w:rPr>
            </w:pPr>
            <w:r w:rsidRPr="0089202B">
              <w:rPr>
                <w:rFonts w:ascii="Times New Roman" w:eastAsia="Times New Roman" w:hAnsi="Times New Roman" w:cs="Times New Roman"/>
                <w:color w:val="000000"/>
                <w:lang w:val="es-ES" w:eastAsia="es-MX"/>
              </w:rPr>
              <w:t>INDEPENDIENTES*</w:t>
            </w:r>
          </w:p>
        </w:tc>
        <w:tc>
          <w:tcPr>
            <w:tcW w:w="1417" w:type="dxa"/>
            <w:vMerge w:val="restart"/>
            <w:tcBorders>
              <w:top w:val="single" w:sz="4" w:space="0" w:color="auto"/>
              <w:left w:val="single" w:sz="4" w:space="0" w:color="auto"/>
              <w:right w:val="single" w:sz="4" w:space="0" w:color="auto"/>
            </w:tcBorders>
            <w:shd w:val="clear" w:color="auto" w:fill="auto"/>
            <w:vAlign w:val="center"/>
          </w:tcPr>
          <w:p w:rsidR="003963F0" w:rsidRPr="00703A5E" w:rsidRDefault="003963F0" w:rsidP="007F1DB6">
            <w:pPr>
              <w:spacing w:after="0" w:line="240" w:lineRule="auto"/>
              <w:jc w:val="center"/>
              <w:rPr>
                <w:rFonts w:ascii="Times New Roman" w:eastAsia="Times New Roman" w:hAnsi="Times New Roman" w:cs="Times New Roman"/>
                <w:color w:val="000000"/>
                <w:sz w:val="24"/>
                <w:szCs w:val="24"/>
                <w:lang w:val="es-ES" w:eastAsia="es-MX"/>
              </w:rPr>
            </w:pPr>
            <w:r w:rsidRPr="0089202B">
              <w:rPr>
                <w:rFonts w:ascii="Times New Roman" w:eastAsia="Times New Roman" w:hAnsi="Times New Roman" w:cs="Times New Roman"/>
                <w:color w:val="000000"/>
                <w:lang w:val="es-ES" w:eastAsia="es-MX"/>
              </w:rPr>
              <w:t>TOTAL</w:t>
            </w:r>
          </w:p>
        </w:tc>
        <w:tc>
          <w:tcPr>
            <w:tcW w:w="1644" w:type="dxa"/>
            <w:vMerge/>
            <w:tcBorders>
              <w:left w:val="single" w:sz="4" w:space="0" w:color="auto"/>
              <w:right w:val="single" w:sz="4" w:space="0" w:color="auto"/>
            </w:tcBorders>
            <w:shd w:val="clear" w:color="auto" w:fill="auto"/>
            <w:vAlign w:val="center"/>
          </w:tcPr>
          <w:p w:rsidR="003963F0" w:rsidRPr="00703A5E" w:rsidRDefault="003963F0" w:rsidP="007F1DB6">
            <w:pPr>
              <w:spacing w:after="0" w:line="240" w:lineRule="auto"/>
              <w:jc w:val="center"/>
              <w:rPr>
                <w:rFonts w:ascii="Times New Roman" w:eastAsia="Times New Roman" w:hAnsi="Times New Roman" w:cs="Times New Roman"/>
                <w:color w:val="000000"/>
                <w:sz w:val="24"/>
                <w:szCs w:val="24"/>
                <w:lang w:val="es-ES" w:eastAsia="es-MX"/>
              </w:rPr>
            </w:pPr>
          </w:p>
        </w:tc>
      </w:tr>
      <w:tr w:rsidR="003963F0" w:rsidRPr="0089202B" w:rsidTr="007F1DB6">
        <w:trPr>
          <w:trHeight w:val="300"/>
          <w:jc w:val="center"/>
        </w:trPr>
        <w:tc>
          <w:tcPr>
            <w:tcW w:w="3681" w:type="dxa"/>
            <w:tcBorders>
              <w:top w:val="single" w:sz="4" w:space="0" w:color="auto"/>
              <w:left w:val="single" w:sz="4" w:space="0" w:color="auto"/>
              <w:bottom w:val="single" w:sz="4" w:space="0" w:color="auto"/>
              <w:right w:val="single" w:sz="4" w:space="0" w:color="auto"/>
            </w:tcBorders>
            <w:shd w:val="clear" w:color="auto" w:fill="auto"/>
            <w:vAlign w:val="center"/>
          </w:tcPr>
          <w:p w:rsidR="003963F0" w:rsidRPr="0089202B" w:rsidRDefault="003963F0" w:rsidP="007F1DB6">
            <w:pPr>
              <w:spacing w:after="0" w:line="240" w:lineRule="auto"/>
              <w:jc w:val="center"/>
              <w:rPr>
                <w:rFonts w:ascii="Times New Roman" w:eastAsia="Times New Roman" w:hAnsi="Times New Roman" w:cs="Times New Roman"/>
                <w:color w:val="000000"/>
                <w:lang w:val="es-ES" w:eastAsia="es-MX"/>
              </w:rPr>
            </w:pPr>
            <w:r>
              <w:rPr>
                <w:rFonts w:ascii="Times New Roman" w:eastAsia="Times New Roman" w:hAnsi="Times New Roman" w:cs="Times New Roman"/>
                <w:color w:val="000000"/>
                <w:lang w:val="es-ES" w:eastAsia="es-MX"/>
              </w:rPr>
              <w:t xml:space="preserve">CAMPO CLÍNICO </w:t>
            </w:r>
          </w:p>
        </w:tc>
        <w:tc>
          <w:tcPr>
            <w:tcW w:w="3065" w:type="dxa"/>
            <w:vMerge/>
            <w:tcBorders>
              <w:left w:val="single" w:sz="4" w:space="0" w:color="auto"/>
              <w:bottom w:val="single" w:sz="4" w:space="0" w:color="auto"/>
              <w:right w:val="single" w:sz="4" w:space="0" w:color="auto"/>
            </w:tcBorders>
            <w:shd w:val="clear" w:color="auto" w:fill="auto"/>
            <w:vAlign w:val="center"/>
          </w:tcPr>
          <w:p w:rsidR="003963F0" w:rsidRPr="0089202B" w:rsidRDefault="003963F0" w:rsidP="007F1DB6">
            <w:pPr>
              <w:spacing w:after="0" w:line="240" w:lineRule="auto"/>
              <w:jc w:val="center"/>
              <w:rPr>
                <w:rFonts w:ascii="Times New Roman" w:eastAsia="Times New Roman" w:hAnsi="Times New Roman" w:cs="Times New Roman"/>
                <w:color w:val="000000"/>
                <w:lang w:val="es-ES" w:eastAsia="es-MX"/>
              </w:rPr>
            </w:pPr>
          </w:p>
        </w:tc>
        <w:tc>
          <w:tcPr>
            <w:tcW w:w="1417" w:type="dxa"/>
            <w:vMerge/>
            <w:tcBorders>
              <w:left w:val="single" w:sz="4" w:space="0" w:color="auto"/>
              <w:bottom w:val="single" w:sz="4" w:space="0" w:color="auto"/>
              <w:right w:val="single" w:sz="4" w:space="0" w:color="auto"/>
            </w:tcBorders>
            <w:shd w:val="clear" w:color="auto" w:fill="auto"/>
            <w:vAlign w:val="center"/>
          </w:tcPr>
          <w:p w:rsidR="003963F0" w:rsidRPr="0089202B" w:rsidRDefault="003963F0" w:rsidP="007F1DB6">
            <w:pPr>
              <w:spacing w:after="0" w:line="240" w:lineRule="auto"/>
              <w:jc w:val="center"/>
              <w:rPr>
                <w:rFonts w:ascii="Times New Roman" w:eastAsia="Times New Roman" w:hAnsi="Times New Roman" w:cs="Times New Roman"/>
                <w:color w:val="000000"/>
                <w:lang w:val="es-ES" w:eastAsia="es-MX"/>
              </w:rPr>
            </w:pPr>
          </w:p>
        </w:tc>
        <w:tc>
          <w:tcPr>
            <w:tcW w:w="1644" w:type="dxa"/>
            <w:vMerge/>
            <w:tcBorders>
              <w:left w:val="single" w:sz="4" w:space="0" w:color="auto"/>
              <w:bottom w:val="single" w:sz="4" w:space="0" w:color="auto"/>
              <w:right w:val="single" w:sz="4" w:space="0" w:color="auto"/>
            </w:tcBorders>
            <w:shd w:val="clear" w:color="auto" w:fill="auto"/>
            <w:vAlign w:val="center"/>
          </w:tcPr>
          <w:p w:rsidR="003963F0" w:rsidRPr="0089202B" w:rsidRDefault="003963F0" w:rsidP="007F1DB6">
            <w:pPr>
              <w:spacing w:after="0" w:line="240" w:lineRule="auto"/>
              <w:jc w:val="center"/>
              <w:rPr>
                <w:rFonts w:ascii="Times New Roman" w:eastAsia="Times New Roman" w:hAnsi="Times New Roman" w:cs="Times New Roman"/>
                <w:color w:val="000000"/>
                <w:lang w:val="es-ES" w:eastAsia="es-MX"/>
              </w:rPr>
            </w:pPr>
          </w:p>
        </w:tc>
      </w:tr>
      <w:tr w:rsidR="003963F0" w:rsidRPr="0089202B" w:rsidTr="007F1DB6">
        <w:trPr>
          <w:trHeight w:val="300"/>
          <w:jc w:val="center"/>
        </w:trPr>
        <w:tc>
          <w:tcPr>
            <w:tcW w:w="3681" w:type="dxa"/>
            <w:tcBorders>
              <w:top w:val="single" w:sz="4" w:space="0" w:color="auto"/>
              <w:left w:val="single" w:sz="4" w:space="0" w:color="auto"/>
              <w:bottom w:val="single" w:sz="4" w:space="0" w:color="auto"/>
              <w:right w:val="single" w:sz="4" w:space="0" w:color="auto"/>
            </w:tcBorders>
            <w:shd w:val="clear" w:color="auto" w:fill="auto"/>
            <w:vAlign w:val="center"/>
          </w:tcPr>
          <w:p w:rsidR="003963F0" w:rsidRPr="003436F6" w:rsidRDefault="003963F0" w:rsidP="007F1DB6">
            <w:pPr>
              <w:spacing w:after="0" w:line="240" w:lineRule="auto"/>
              <w:jc w:val="center"/>
              <w:rPr>
                <w:rFonts w:ascii="Times New Roman" w:eastAsia="Times New Roman" w:hAnsi="Times New Roman" w:cs="Times New Roman"/>
                <w:b/>
                <w:color w:val="000000"/>
                <w:szCs w:val="24"/>
                <w:lang w:val="es-ES" w:eastAsia="es-MX"/>
              </w:rPr>
            </w:pPr>
            <w:r>
              <w:rPr>
                <w:rFonts w:ascii="Times New Roman" w:eastAsia="Times New Roman" w:hAnsi="Times New Roman" w:cs="Times New Roman"/>
                <w:b/>
                <w:color w:val="000000"/>
                <w:szCs w:val="24"/>
                <w:lang w:val="es-ES" w:eastAsia="es-MX"/>
              </w:rPr>
              <w:t>1200</w:t>
            </w:r>
          </w:p>
        </w:tc>
        <w:tc>
          <w:tcPr>
            <w:tcW w:w="3065" w:type="dxa"/>
            <w:tcBorders>
              <w:top w:val="single" w:sz="4" w:space="0" w:color="auto"/>
              <w:left w:val="single" w:sz="4" w:space="0" w:color="auto"/>
              <w:bottom w:val="single" w:sz="4" w:space="0" w:color="auto"/>
              <w:right w:val="single" w:sz="4" w:space="0" w:color="auto"/>
            </w:tcBorders>
            <w:shd w:val="clear" w:color="auto" w:fill="auto"/>
            <w:vAlign w:val="center"/>
          </w:tcPr>
          <w:p w:rsidR="003963F0" w:rsidRPr="003436F6" w:rsidRDefault="003963F0" w:rsidP="007F1DB6">
            <w:pPr>
              <w:spacing w:after="0" w:line="240" w:lineRule="auto"/>
              <w:jc w:val="center"/>
              <w:rPr>
                <w:rFonts w:ascii="Times New Roman" w:eastAsia="Times New Roman" w:hAnsi="Times New Roman" w:cs="Times New Roman"/>
                <w:b/>
                <w:color w:val="000000"/>
                <w:szCs w:val="24"/>
                <w:lang w:val="es-ES" w:eastAsia="es-MX"/>
              </w:rPr>
            </w:pPr>
            <w:r>
              <w:rPr>
                <w:rFonts w:ascii="Times New Roman" w:eastAsia="Times New Roman" w:hAnsi="Times New Roman" w:cs="Times New Roman"/>
                <w:b/>
                <w:color w:val="000000"/>
                <w:szCs w:val="24"/>
                <w:lang w:val="es-ES" w:eastAsia="es-MX"/>
              </w:rPr>
              <w:t>240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3963F0" w:rsidRPr="003436F6" w:rsidRDefault="003963F0" w:rsidP="007F1DB6">
            <w:pPr>
              <w:spacing w:after="0" w:line="240" w:lineRule="auto"/>
              <w:jc w:val="center"/>
              <w:rPr>
                <w:rFonts w:ascii="Times New Roman" w:eastAsia="Times New Roman" w:hAnsi="Times New Roman" w:cs="Times New Roman"/>
                <w:b/>
                <w:color w:val="000000"/>
                <w:szCs w:val="24"/>
                <w:lang w:val="es-ES" w:eastAsia="es-MX"/>
              </w:rPr>
            </w:pPr>
            <w:r>
              <w:rPr>
                <w:rFonts w:ascii="Times New Roman" w:eastAsia="Times New Roman" w:hAnsi="Times New Roman" w:cs="Times New Roman"/>
                <w:b/>
                <w:color w:val="000000"/>
                <w:szCs w:val="24"/>
                <w:lang w:val="es-ES" w:eastAsia="es-MX"/>
              </w:rPr>
              <w:t>1440</w:t>
            </w:r>
          </w:p>
        </w:tc>
        <w:tc>
          <w:tcPr>
            <w:tcW w:w="1644" w:type="dxa"/>
            <w:tcBorders>
              <w:top w:val="single" w:sz="4" w:space="0" w:color="auto"/>
              <w:left w:val="single" w:sz="4" w:space="0" w:color="auto"/>
              <w:bottom w:val="single" w:sz="4" w:space="0" w:color="auto"/>
              <w:right w:val="single" w:sz="4" w:space="0" w:color="auto"/>
            </w:tcBorders>
            <w:shd w:val="clear" w:color="auto" w:fill="auto"/>
            <w:vAlign w:val="center"/>
          </w:tcPr>
          <w:p w:rsidR="003963F0" w:rsidRPr="003436F6" w:rsidRDefault="003963F0" w:rsidP="007F1DB6">
            <w:pPr>
              <w:spacing w:after="0" w:line="240" w:lineRule="auto"/>
              <w:jc w:val="center"/>
              <w:rPr>
                <w:rFonts w:ascii="Times New Roman" w:eastAsia="Times New Roman" w:hAnsi="Times New Roman" w:cs="Times New Roman"/>
                <w:b/>
                <w:color w:val="000000"/>
                <w:szCs w:val="24"/>
                <w:lang w:val="es-ES" w:eastAsia="es-MX"/>
              </w:rPr>
            </w:pPr>
            <w:r>
              <w:rPr>
                <w:rFonts w:ascii="Times New Roman" w:eastAsia="Times New Roman" w:hAnsi="Times New Roman" w:cs="Times New Roman"/>
                <w:b/>
                <w:color w:val="000000"/>
                <w:szCs w:val="24"/>
                <w:lang w:val="es-ES" w:eastAsia="es-MX"/>
              </w:rPr>
              <w:t>90.00</w:t>
            </w:r>
          </w:p>
        </w:tc>
      </w:tr>
    </w:tbl>
    <w:p w:rsidR="003963F0" w:rsidRPr="0090252B" w:rsidRDefault="003963F0" w:rsidP="003963F0">
      <w:pPr>
        <w:spacing w:after="0" w:line="240" w:lineRule="auto"/>
        <w:ind w:left="-510"/>
        <w:rPr>
          <w:rFonts w:ascii="Times New Roman" w:eastAsia="Calibri" w:hAnsi="Times New Roman" w:cs="Times New Roman"/>
          <w:sz w:val="16"/>
          <w:szCs w:val="16"/>
          <w:lang w:val="es-ES"/>
        </w:rPr>
      </w:pPr>
      <w:r w:rsidRPr="0090252B">
        <w:rPr>
          <w:rFonts w:ascii="Times New Roman" w:eastAsia="Times New Roman" w:hAnsi="Times New Roman" w:cs="Times New Roman"/>
          <w:i/>
          <w:iCs/>
          <w:color w:val="000000"/>
          <w:sz w:val="16"/>
          <w:szCs w:val="16"/>
          <w:lang w:val="es-ES" w:eastAsia="es-MX"/>
        </w:rPr>
        <w:t>* Tiempo aproximado que invierte el estudiante para realizar actividades, tareas y trabajos, fuera de la coordinación directa del docente</w:t>
      </w:r>
    </w:p>
    <w:p w:rsidR="003963F0" w:rsidRPr="0090252B" w:rsidRDefault="003963F0" w:rsidP="003963F0">
      <w:pPr>
        <w:spacing w:after="0" w:line="240" w:lineRule="auto"/>
        <w:ind w:left="-426"/>
        <w:rPr>
          <w:rFonts w:ascii="Times New Roman" w:eastAsia="Calibri" w:hAnsi="Times New Roman" w:cs="Times New Roman"/>
          <w:lang w:val="es-ES"/>
        </w:rPr>
      </w:pPr>
    </w:p>
    <w:tbl>
      <w:tblPr>
        <w:tblW w:w="9796" w:type="dxa"/>
        <w:jc w:val="center"/>
        <w:tblCellMar>
          <w:left w:w="70" w:type="dxa"/>
          <w:right w:w="70" w:type="dxa"/>
        </w:tblCellMar>
        <w:tblLook w:val="04A0" w:firstRow="1" w:lastRow="0" w:firstColumn="1" w:lastColumn="0" w:noHBand="0" w:noVBand="1"/>
      </w:tblPr>
      <w:tblGrid>
        <w:gridCol w:w="9796"/>
      </w:tblGrid>
      <w:tr w:rsidR="00535E5C" w:rsidRPr="003C365B" w:rsidTr="00535E5C">
        <w:trPr>
          <w:trHeight w:val="435"/>
          <w:jc w:val="center"/>
        </w:trPr>
        <w:tc>
          <w:tcPr>
            <w:tcW w:w="9796"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535E5C" w:rsidRPr="007A1D5B" w:rsidRDefault="00535E5C" w:rsidP="00535E5C">
            <w:pPr>
              <w:spacing w:after="0" w:line="240" w:lineRule="auto"/>
              <w:jc w:val="center"/>
              <w:rPr>
                <w:rFonts w:ascii="Times New Roman" w:eastAsia="Calibri" w:hAnsi="Times New Roman" w:cs="Times New Roman"/>
                <w:caps/>
                <w:sz w:val="24"/>
                <w:szCs w:val="24"/>
              </w:rPr>
            </w:pPr>
            <w:r w:rsidRPr="007A1D5B">
              <w:rPr>
                <w:rFonts w:ascii="Times New Roman" w:eastAsia="Calibri" w:hAnsi="Times New Roman" w:cs="Times New Roman"/>
                <w:caps/>
                <w:sz w:val="24"/>
                <w:szCs w:val="24"/>
              </w:rPr>
              <w:t>FINES DEL APRENDIZAJE O FORMACIÓN</w:t>
            </w:r>
          </w:p>
        </w:tc>
      </w:tr>
      <w:tr w:rsidR="00535E5C" w:rsidRPr="003C365B" w:rsidTr="008B7D5C">
        <w:trPr>
          <w:trHeight w:val="1246"/>
          <w:jc w:val="center"/>
        </w:trPr>
        <w:tc>
          <w:tcPr>
            <w:tcW w:w="9796" w:type="dxa"/>
            <w:tcBorders>
              <w:top w:val="single" w:sz="4" w:space="0" w:color="auto"/>
              <w:left w:val="single" w:sz="4" w:space="0" w:color="auto"/>
              <w:bottom w:val="single" w:sz="4" w:space="0" w:color="auto"/>
              <w:right w:val="single" w:sz="4" w:space="0" w:color="auto"/>
            </w:tcBorders>
            <w:shd w:val="clear" w:color="auto" w:fill="auto"/>
          </w:tcPr>
          <w:p w:rsidR="00E5269D" w:rsidRPr="003C365B" w:rsidRDefault="00E5269D" w:rsidP="008B7D5C">
            <w:pPr>
              <w:spacing w:after="0" w:line="240" w:lineRule="auto"/>
              <w:rPr>
                <w:rFonts w:ascii="Times New Roman" w:eastAsia="Times New Roman" w:hAnsi="Times New Roman" w:cs="Times New Roman"/>
                <w:bCs/>
                <w:color w:val="000000"/>
                <w:lang w:val="es-ES" w:eastAsia="es-MX"/>
              </w:rPr>
            </w:pPr>
          </w:p>
          <w:p w:rsidR="00C36620" w:rsidRPr="00656285" w:rsidRDefault="00C36620" w:rsidP="00C36620">
            <w:pPr>
              <w:spacing w:after="120" w:line="240" w:lineRule="auto"/>
              <w:ind w:left="85" w:right="284"/>
              <w:jc w:val="both"/>
              <w:rPr>
                <w:rFonts w:ascii="Times New Roman" w:eastAsia="Calibri" w:hAnsi="Times New Roman" w:cs="Times New Roman"/>
                <w:lang w:val="es-ES"/>
              </w:rPr>
            </w:pPr>
            <w:r w:rsidRPr="00A7512B">
              <w:rPr>
                <w:rFonts w:ascii="Times New Roman" w:eastAsia="Calibri" w:hAnsi="Times New Roman" w:cs="Times New Roman"/>
                <w:lang w:val="es-ES"/>
              </w:rPr>
              <w:t>Al término del curso, el estudiante será capaz de:</w:t>
            </w:r>
          </w:p>
          <w:p w:rsidR="00FD0194" w:rsidRPr="003C365B" w:rsidRDefault="00FD0194" w:rsidP="00C36620">
            <w:pPr>
              <w:numPr>
                <w:ilvl w:val="0"/>
                <w:numId w:val="21"/>
              </w:numPr>
              <w:tabs>
                <w:tab w:val="clear" w:pos="360"/>
              </w:tabs>
              <w:spacing w:after="60" w:line="240" w:lineRule="auto"/>
              <w:ind w:left="491" w:right="284" w:hanging="283"/>
              <w:contextualSpacing/>
              <w:jc w:val="both"/>
              <w:rPr>
                <w:rFonts w:ascii="Times New Roman" w:hAnsi="Times New Roman" w:cs="Times New Roman"/>
                <w:lang w:eastAsia="es-MX"/>
              </w:rPr>
            </w:pPr>
            <w:r w:rsidRPr="003C365B">
              <w:rPr>
                <w:rFonts w:ascii="Times New Roman" w:hAnsi="Times New Roman" w:cs="Times New Roman"/>
                <w:lang w:eastAsia="es-MX"/>
              </w:rPr>
              <w:t xml:space="preserve">Diferenciar el desarrollo normal ponderal, </w:t>
            </w:r>
            <w:proofErr w:type="spellStart"/>
            <w:r w:rsidRPr="003C365B">
              <w:rPr>
                <w:rFonts w:ascii="Times New Roman" w:hAnsi="Times New Roman" w:cs="Times New Roman"/>
                <w:lang w:eastAsia="es-MX"/>
              </w:rPr>
              <w:t>estatural</w:t>
            </w:r>
            <w:proofErr w:type="spellEnd"/>
            <w:r w:rsidRPr="003C365B">
              <w:rPr>
                <w:rFonts w:ascii="Times New Roman" w:hAnsi="Times New Roman" w:cs="Times New Roman"/>
                <w:lang w:eastAsia="es-MX"/>
              </w:rPr>
              <w:t xml:space="preserve"> y psicomotor del niño y del adolescente en sus diversas edades, así como las variaciones normales y desviaciones de estos parámetros y sus causas para tener elementos diagnósticos y terapéuticos.</w:t>
            </w:r>
          </w:p>
          <w:p w:rsidR="001B37C0" w:rsidRPr="003C365B" w:rsidRDefault="001B37C0" w:rsidP="00C36620">
            <w:pPr>
              <w:numPr>
                <w:ilvl w:val="0"/>
                <w:numId w:val="21"/>
              </w:numPr>
              <w:tabs>
                <w:tab w:val="clear" w:pos="360"/>
              </w:tabs>
              <w:spacing w:after="60" w:line="240" w:lineRule="auto"/>
              <w:ind w:left="491" w:right="284" w:hanging="283"/>
              <w:contextualSpacing/>
              <w:jc w:val="both"/>
              <w:rPr>
                <w:rFonts w:ascii="Times New Roman" w:hAnsi="Times New Roman" w:cs="Times New Roman"/>
                <w:lang w:eastAsia="es-MX"/>
              </w:rPr>
            </w:pPr>
            <w:r w:rsidRPr="003C365B">
              <w:rPr>
                <w:rFonts w:ascii="Times New Roman" w:hAnsi="Times New Roman" w:cs="Times New Roman"/>
                <w:lang w:eastAsia="es-MX"/>
              </w:rPr>
              <w:t>Determinar las alteraciones patológicas más frecuentes en el niño y en el adolescente, así como definir el tratamiento pediátrico que se deba seguir.</w:t>
            </w:r>
          </w:p>
          <w:p w:rsidR="00FD0194" w:rsidRPr="003C365B" w:rsidRDefault="00FD0194" w:rsidP="00C36620">
            <w:pPr>
              <w:numPr>
                <w:ilvl w:val="0"/>
                <w:numId w:val="21"/>
              </w:numPr>
              <w:tabs>
                <w:tab w:val="clear" w:pos="360"/>
              </w:tabs>
              <w:spacing w:after="60" w:line="240" w:lineRule="auto"/>
              <w:ind w:left="491" w:right="284" w:hanging="283"/>
              <w:contextualSpacing/>
              <w:jc w:val="both"/>
              <w:rPr>
                <w:rFonts w:ascii="Times New Roman" w:hAnsi="Times New Roman" w:cs="Times New Roman"/>
                <w:lang w:eastAsia="es-MX"/>
              </w:rPr>
            </w:pPr>
            <w:r w:rsidRPr="003C365B">
              <w:rPr>
                <w:rFonts w:ascii="Times New Roman" w:hAnsi="Times New Roman" w:cs="Times New Roman"/>
                <w:lang w:eastAsia="es-MX"/>
              </w:rPr>
              <w:t>Demostrar actitudes éticas, de profesionalismo y de respeto ante los pacientes y sus familiares.</w:t>
            </w:r>
          </w:p>
          <w:p w:rsidR="00535E5C" w:rsidRPr="003C365B" w:rsidRDefault="00535E5C" w:rsidP="006A208F">
            <w:pPr>
              <w:spacing w:after="40" w:line="240" w:lineRule="auto"/>
              <w:ind w:right="284"/>
              <w:jc w:val="both"/>
              <w:rPr>
                <w:rFonts w:ascii="Times New Roman" w:eastAsia="Calibri" w:hAnsi="Times New Roman" w:cs="Times New Roman"/>
                <w:lang w:val="es-ES"/>
              </w:rPr>
            </w:pPr>
          </w:p>
        </w:tc>
      </w:tr>
    </w:tbl>
    <w:p w:rsidR="00535E5C" w:rsidRPr="003C365B" w:rsidRDefault="00535E5C" w:rsidP="00535E5C">
      <w:pPr>
        <w:spacing w:after="0" w:line="240" w:lineRule="auto"/>
        <w:rPr>
          <w:rFonts w:ascii="Times New Roman" w:eastAsia="Calibri" w:hAnsi="Times New Roman" w:cs="Times New Roman"/>
          <w:lang w:val="es-ES"/>
        </w:rPr>
      </w:pPr>
    </w:p>
    <w:tbl>
      <w:tblPr>
        <w:tblW w:w="9796" w:type="dxa"/>
        <w:jc w:val="center"/>
        <w:tblCellMar>
          <w:left w:w="70" w:type="dxa"/>
          <w:right w:w="70" w:type="dxa"/>
        </w:tblCellMar>
        <w:tblLook w:val="04A0" w:firstRow="1" w:lastRow="0" w:firstColumn="1" w:lastColumn="0" w:noHBand="0" w:noVBand="1"/>
      </w:tblPr>
      <w:tblGrid>
        <w:gridCol w:w="9796"/>
      </w:tblGrid>
      <w:tr w:rsidR="00535E5C" w:rsidRPr="003C365B" w:rsidTr="00535E5C">
        <w:trPr>
          <w:trHeight w:val="402"/>
          <w:jc w:val="center"/>
        </w:trPr>
        <w:tc>
          <w:tcPr>
            <w:tcW w:w="9796"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535E5C" w:rsidRPr="007A1D5B" w:rsidRDefault="00535E5C" w:rsidP="00535E5C">
            <w:pPr>
              <w:spacing w:after="0" w:line="240" w:lineRule="auto"/>
              <w:rPr>
                <w:rFonts w:ascii="Times New Roman" w:eastAsia="Times New Roman" w:hAnsi="Times New Roman" w:cs="Times New Roman"/>
                <w:b/>
                <w:bCs/>
                <w:sz w:val="24"/>
                <w:szCs w:val="24"/>
                <w:lang w:val="es-ES" w:eastAsia="es-MX"/>
              </w:rPr>
            </w:pPr>
            <w:r w:rsidRPr="007A1D5B">
              <w:rPr>
                <w:rFonts w:ascii="Times New Roman" w:eastAsia="Calibri" w:hAnsi="Times New Roman" w:cs="Times New Roman"/>
                <w:caps/>
                <w:sz w:val="24"/>
                <w:szCs w:val="24"/>
              </w:rPr>
              <w:t>CONTENIDO TEMÁTICO</w:t>
            </w:r>
          </w:p>
        </w:tc>
      </w:tr>
      <w:tr w:rsidR="00535E5C" w:rsidRPr="003C365B" w:rsidTr="00B06F04">
        <w:trPr>
          <w:trHeight w:val="3402"/>
          <w:jc w:val="center"/>
        </w:trPr>
        <w:tc>
          <w:tcPr>
            <w:tcW w:w="9796" w:type="dxa"/>
            <w:tcBorders>
              <w:top w:val="single" w:sz="4" w:space="0" w:color="auto"/>
              <w:left w:val="single" w:sz="4" w:space="0" w:color="auto"/>
              <w:bottom w:val="single" w:sz="4" w:space="0" w:color="auto"/>
              <w:right w:val="single" w:sz="4" w:space="0" w:color="auto"/>
            </w:tcBorders>
            <w:shd w:val="clear" w:color="auto" w:fill="auto"/>
            <w:hideMark/>
          </w:tcPr>
          <w:p w:rsidR="00815788" w:rsidRDefault="00815788" w:rsidP="00AE54E8">
            <w:pPr>
              <w:spacing w:after="0" w:line="240" w:lineRule="auto"/>
              <w:rPr>
                <w:rFonts w:ascii="Times New Roman" w:eastAsia="Calibri" w:hAnsi="Times New Roman" w:cs="Times New Roman"/>
                <w:b/>
                <w:lang w:val="es-ES"/>
              </w:rPr>
            </w:pPr>
          </w:p>
          <w:p w:rsidR="00496118" w:rsidRDefault="00496118" w:rsidP="00AE54E8">
            <w:pPr>
              <w:spacing w:after="0" w:line="240" w:lineRule="auto"/>
              <w:rPr>
                <w:rFonts w:ascii="Times New Roman" w:eastAsia="Calibri" w:hAnsi="Times New Roman" w:cs="Times New Roman"/>
                <w:b/>
                <w:lang w:val="es-ES"/>
              </w:rPr>
            </w:pPr>
            <w:r>
              <w:rPr>
                <w:rFonts w:ascii="Times New Roman" w:eastAsia="Calibri" w:hAnsi="Times New Roman" w:cs="Times New Roman"/>
                <w:b/>
                <w:lang w:val="es-ES"/>
              </w:rPr>
              <w:t>DECLARATIVO</w:t>
            </w:r>
          </w:p>
          <w:p w:rsidR="00496118" w:rsidRPr="003C365B" w:rsidRDefault="00496118" w:rsidP="00AE54E8">
            <w:pPr>
              <w:spacing w:after="0" w:line="240" w:lineRule="auto"/>
              <w:rPr>
                <w:rFonts w:ascii="Times New Roman" w:eastAsia="Calibri" w:hAnsi="Times New Roman" w:cs="Times New Roman"/>
                <w:b/>
                <w:lang w:val="es-ES"/>
              </w:rPr>
            </w:pPr>
          </w:p>
          <w:p w:rsidR="00FD0194" w:rsidRPr="00503D16" w:rsidRDefault="00C36620" w:rsidP="00C36620">
            <w:pPr>
              <w:spacing w:after="0" w:line="240" w:lineRule="auto"/>
              <w:ind w:right="284"/>
              <w:jc w:val="both"/>
              <w:rPr>
                <w:rFonts w:ascii="Times New Roman" w:hAnsi="Times New Roman" w:cs="Times New Roman"/>
                <w:b/>
                <w:lang w:eastAsia="es-MX"/>
              </w:rPr>
            </w:pPr>
            <w:r>
              <w:rPr>
                <w:rFonts w:ascii="Times New Roman" w:hAnsi="Times New Roman" w:cs="Times New Roman"/>
                <w:b/>
                <w:lang w:eastAsia="es-MX"/>
              </w:rPr>
              <w:t xml:space="preserve">I. </w:t>
            </w:r>
            <w:r w:rsidR="00FD0194" w:rsidRPr="00503D16">
              <w:rPr>
                <w:rFonts w:ascii="Times New Roman" w:hAnsi="Times New Roman" w:cs="Times New Roman"/>
                <w:b/>
                <w:lang w:eastAsia="es-MX"/>
              </w:rPr>
              <w:t>PRINCIPIOS GENERALES SOBRE CRECIMIENTO Y DESARROLLO.</w:t>
            </w:r>
          </w:p>
          <w:p w:rsidR="00496118" w:rsidRPr="00C36620" w:rsidRDefault="00FD0194" w:rsidP="00C36620">
            <w:pPr>
              <w:numPr>
                <w:ilvl w:val="0"/>
                <w:numId w:val="26"/>
              </w:numPr>
              <w:tabs>
                <w:tab w:val="left" w:pos="646"/>
              </w:tabs>
              <w:spacing w:after="0" w:line="240" w:lineRule="auto"/>
              <w:ind w:left="720"/>
              <w:rPr>
                <w:rFonts w:ascii="Times New Roman" w:hAnsi="Times New Roman" w:cs="Times New Roman"/>
                <w:lang w:eastAsia="es-MX"/>
              </w:rPr>
            </w:pPr>
            <w:r w:rsidRPr="00C36620">
              <w:rPr>
                <w:rFonts w:ascii="Times New Roman" w:hAnsi="Times New Roman" w:cs="Times New Roman"/>
                <w:lang w:eastAsia="es-MX"/>
              </w:rPr>
              <w:t>Definiciones</w:t>
            </w:r>
            <w:r w:rsidR="00002DE9" w:rsidRPr="00C36620">
              <w:rPr>
                <w:rFonts w:ascii="Times New Roman" w:hAnsi="Times New Roman" w:cs="Times New Roman"/>
                <w:lang w:eastAsia="es-MX"/>
              </w:rPr>
              <w:t>.</w:t>
            </w:r>
          </w:p>
          <w:p w:rsidR="00496118" w:rsidRPr="00C36620" w:rsidRDefault="00FD0194" w:rsidP="00C36620">
            <w:pPr>
              <w:numPr>
                <w:ilvl w:val="0"/>
                <w:numId w:val="26"/>
              </w:numPr>
              <w:tabs>
                <w:tab w:val="left" w:pos="646"/>
              </w:tabs>
              <w:spacing w:after="0" w:line="240" w:lineRule="auto"/>
              <w:ind w:left="720"/>
              <w:rPr>
                <w:rFonts w:ascii="Times New Roman" w:hAnsi="Times New Roman" w:cs="Times New Roman"/>
                <w:lang w:eastAsia="es-MX"/>
              </w:rPr>
            </w:pPr>
            <w:r w:rsidRPr="00C36620">
              <w:rPr>
                <w:rFonts w:ascii="Times New Roman" w:hAnsi="Times New Roman" w:cs="Times New Roman"/>
                <w:lang w:eastAsia="es-MX"/>
              </w:rPr>
              <w:t>Factores condicionantes</w:t>
            </w:r>
            <w:r w:rsidR="00002DE9" w:rsidRPr="00C36620">
              <w:rPr>
                <w:rFonts w:ascii="Times New Roman" w:hAnsi="Times New Roman" w:cs="Times New Roman"/>
                <w:lang w:eastAsia="es-MX"/>
              </w:rPr>
              <w:t>.</w:t>
            </w:r>
          </w:p>
          <w:p w:rsidR="00496118" w:rsidRPr="00C36620" w:rsidRDefault="00FD0194" w:rsidP="00C36620">
            <w:pPr>
              <w:numPr>
                <w:ilvl w:val="0"/>
                <w:numId w:val="26"/>
              </w:numPr>
              <w:tabs>
                <w:tab w:val="left" w:pos="646"/>
              </w:tabs>
              <w:spacing w:after="0" w:line="240" w:lineRule="auto"/>
              <w:ind w:left="720"/>
              <w:rPr>
                <w:rFonts w:ascii="Times New Roman" w:hAnsi="Times New Roman" w:cs="Times New Roman"/>
                <w:lang w:eastAsia="es-MX"/>
              </w:rPr>
            </w:pPr>
            <w:r w:rsidRPr="00C36620">
              <w:rPr>
                <w:rFonts w:ascii="Times New Roman" w:hAnsi="Times New Roman" w:cs="Times New Roman"/>
                <w:lang w:eastAsia="es-MX"/>
              </w:rPr>
              <w:t>Fisiología</w:t>
            </w:r>
            <w:r w:rsidR="00002DE9" w:rsidRPr="00C36620">
              <w:rPr>
                <w:rFonts w:ascii="Times New Roman" w:hAnsi="Times New Roman" w:cs="Times New Roman"/>
                <w:lang w:eastAsia="es-MX"/>
              </w:rPr>
              <w:t>.</w:t>
            </w:r>
          </w:p>
          <w:p w:rsidR="00496118" w:rsidRPr="00C36620" w:rsidRDefault="00FD0194" w:rsidP="00C36620">
            <w:pPr>
              <w:numPr>
                <w:ilvl w:val="0"/>
                <w:numId w:val="26"/>
              </w:numPr>
              <w:tabs>
                <w:tab w:val="left" w:pos="646"/>
              </w:tabs>
              <w:spacing w:after="0" w:line="240" w:lineRule="auto"/>
              <w:ind w:left="720"/>
              <w:rPr>
                <w:rFonts w:ascii="Times New Roman" w:hAnsi="Times New Roman" w:cs="Times New Roman"/>
                <w:lang w:eastAsia="es-MX"/>
              </w:rPr>
            </w:pPr>
            <w:r w:rsidRPr="00C36620">
              <w:rPr>
                <w:rFonts w:ascii="Times New Roman" w:hAnsi="Times New Roman" w:cs="Times New Roman"/>
                <w:lang w:eastAsia="es-MX"/>
              </w:rPr>
              <w:t>Leyes</w:t>
            </w:r>
            <w:r w:rsidR="00002DE9" w:rsidRPr="00C36620">
              <w:rPr>
                <w:rFonts w:ascii="Times New Roman" w:hAnsi="Times New Roman" w:cs="Times New Roman"/>
                <w:lang w:eastAsia="es-MX"/>
              </w:rPr>
              <w:t>.</w:t>
            </w:r>
          </w:p>
          <w:p w:rsidR="00496118" w:rsidRPr="00C36620" w:rsidRDefault="00FD0194" w:rsidP="00C36620">
            <w:pPr>
              <w:numPr>
                <w:ilvl w:val="0"/>
                <w:numId w:val="26"/>
              </w:numPr>
              <w:tabs>
                <w:tab w:val="left" w:pos="646"/>
              </w:tabs>
              <w:spacing w:after="0" w:line="240" w:lineRule="auto"/>
              <w:ind w:left="720"/>
              <w:rPr>
                <w:rFonts w:ascii="Times New Roman" w:hAnsi="Times New Roman" w:cs="Times New Roman"/>
                <w:lang w:eastAsia="es-MX"/>
              </w:rPr>
            </w:pPr>
            <w:r w:rsidRPr="00C36620">
              <w:rPr>
                <w:rFonts w:ascii="Times New Roman" w:hAnsi="Times New Roman" w:cs="Times New Roman"/>
                <w:lang w:eastAsia="es-MX"/>
              </w:rPr>
              <w:t>Evaluación del crecimiento somático</w:t>
            </w:r>
            <w:r w:rsidR="00002DE9" w:rsidRPr="00C36620">
              <w:rPr>
                <w:rFonts w:ascii="Times New Roman" w:hAnsi="Times New Roman" w:cs="Times New Roman"/>
                <w:lang w:eastAsia="es-MX"/>
              </w:rPr>
              <w:t>.</w:t>
            </w:r>
          </w:p>
          <w:p w:rsidR="00496118" w:rsidRPr="00C36620" w:rsidRDefault="00FD0194" w:rsidP="00C36620">
            <w:pPr>
              <w:numPr>
                <w:ilvl w:val="0"/>
                <w:numId w:val="26"/>
              </w:numPr>
              <w:tabs>
                <w:tab w:val="left" w:pos="646"/>
              </w:tabs>
              <w:spacing w:after="0" w:line="240" w:lineRule="auto"/>
              <w:ind w:left="720"/>
              <w:rPr>
                <w:rFonts w:ascii="Times New Roman" w:hAnsi="Times New Roman" w:cs="Times New Roman"/>
                <w:lang w:eastAsia="es-MX"/>
              </w:rPr>
            </w:pPr>
            <w:r w:rsidRPr="00C36620">
              <w:rPr>
                <w:rFonts w:ascii="Times New Roman" w:hAnsi="Times New Roman" w:cs="Times New Roman"/>
                <w:lang w:eastAsia="es-MX"/>
              </w:rPr>
              <w:t xml:space="preserve">Desarrollo </w:t>
            </w:r>
            <w:r w:rsidR="00002DE9" w:rsidRPr="00C36620">
              <w:rPr>
                <w:rFonts w:ascii="Times New Roman" w:hAnsi="Times New Roman" w:cs="Times New Roman"/>
                <w:lang w:eastAsia="es-MX"/>
              </w:rPr>
              <w:t>p</w:t>
            </w:r>
            <w:r w:rsidRPr="00C36620">
              <w:rPr>
                <w:rFonts w:ascii="Times New Roman" w:hAnsi="Times New Roman" w:cs="Times New Roman"/>
                <w:lang w:eastAsia="es-MX"/>
              </w:rPr>
              <w:t>sicomotor</w:t>
            </w:r>
            <w:r w:rsidR="00002DE9" w:rsidRPr="00C36620">
              <w:rPr>
                <w:rFonts w:ascii="Times New Roman" w:hAnsi="Times New Roman" w:cs="Times New Roman"/>
                <w:lang w:eastAsia="es-MX"/>
              </w:rPr>
              <w:t>.</w:t>
            </w:r>
          </w:p>
          <w:p w:rsidR="00FD0194" w:rsidRPr="00C36620" w:rsidRDefault="00FD0194" w:rsidP="00C36620">
            <w:pPr>
              <w:numPr>
                <w:ilvl w:val="0"/>
                <w:numId w:val="26"/>
              </w:numPr>
              <w:tabs>
                <w:tab w:val="left" w:pos="646"/>
              </w:tabs>
              <w:spacing w:after="0" w:line="240" w:lineRule="auto"/>
              <w:ind w:left="720"/>
              <w:rPr>
                <w:rFonts w:ascii="Times New Roman" w:hAnsi="Times New Roman" w:cs="Times New Roman"/>
                <w:lang w:eastAsia="es-MX"/>
              </w:rPr>
            </w:pPr>
            <w:r w:rsidRPr="00C36620">
              <w:rPr>
                <w:rFonts w:ascii="Times New Roman" w:hAnsi="Times New Roman" w:cs="Times New Roman"/>
                <w:lang w:eastAsia="es-MX"/>
              </w:rPr>
              <w:t>Crecimiento y desarrollo en conjunto.</w:t>
            </w:r>
          </w:p>
          <w:p w:rsidR="00FD0194" w:rsidRPr="00503D16" w:rsidRDefault="00FD0194" w:rsidP="00FD0194">
            <w:pPr>
              <w:spacing w:after="0" w:line="240" w:lineRule="auto"/>
              <w:ind w:left="360" w:right="284"/>
              <w:jc w:val="both"/>
              <w:rPr>
                <w:rFonts w:ascii="Times New Roman" w:hAnsi="Times New Roman" w:cs="Times New Roman"/>
                <w:lang w:eastAsia="es-MX"/>
              </w:rPr>
            </w:pPr>
          </w:p>
          <w:p w:rsidR="00FD0194" w:rsidRPr="00503D16" w:rsidRDefault="00C36620" w:rsidP="00C36620">
            <w:pPr>
              <w:spacing w:after="0" w:line="240" w:lineRule="auto"/>
              <w:ind w:right="284"/>
              <w:jc w:val="both"/>
              <w:rPr>
                <w:rFonts w:ascii="Times New Roman" w:hAnsi="Times New Roman" w:cs="Times New Roman"/>
                <w:b/>
                <w:lang w:eastAsia="es-MX"/>
              </w:rPr>
            </w:pPr>
            <w:r>
              <w:rPr>
                <w:rFonts w:ascii="Times New Roman" w:hAnsi="Times New Roman" w:cs="Times New Roman"/>
                <w:b/>
                <w:lang w:eastAsia="es-MX"/>
              </w:rPr>
              <w:t xml:space="preserve">II. </w:t>
            </w:r>
            <w:r w:rsidR="00FD0194" w:rsidRPr="00503D16">
              <w:rPr>
                <w:rFonts w:ascii="Times New Roman" w:hAnsi="Times New Roman" w:cs="Times New Roman"/>
                <w:b/>
                <w:lang w:eastAsia="es-MX"/>
              </w:rPr>
              <w:t>CRECIMIENTO Y DESARROLLO POR SISTEMAS Y APARATOS.</w:t>
            </w:r>
          </w:p>
          <w:p w:rsidR="00496118" w:rsidRPr="00C36620" w:rsidRDefault="00FD0194" w:rsidP="00C36620">
            <w:pPr>
              <w:numPr>
                <w:ilvl w:val="0"/>
                <w:numId w:val="39"/>
              </w:numPr>
              <w:tabs>
                <w:tab w:val="left" w:pos="646"/>
              </w:tabs>
              <w:spacing w:after="0" w:line="240" w:lineRule="auto"/>
              <w:ind w:left="720"/>
              <w:rPr>
                <w:rFonts w:ascii="Times New Roman" w:hAnsi="Times New Roman" w:cs="Times New Roman"/>
                <w:lang w:eastAsia="es-MX"/>
              </w:rPr>
            </w:pPr>
            <w:r w:rsidRPr="00C36620">
              <w:rPr>
                <w:rFonts w:ascii="Times New Roman" w:hAnsi="Times New Roman" w:cs="Times New Roman"/>
                <w:lang w:eastAsia="es-MX"/>
              </w:rPr>
              <w:t xml:space="preserve">Sistemas: </w:t>
            </w:r>
            <w:r w:rsidR="00002DE9" w:rsidRPr="00C36620">
              <w:rPr>
                <w:rFonts w:ascii="Times New Roman" w:hAnsi="Times New Roman" w:cs="Times New Roman"/>
                <w:lang w:eastAsia="es-MX"/>
              </w:rPr>
              <w:t>m</w:t>
            </w:r>
            <w:r w:rsidRPr="00C36620">
              <w:rPr>
                <w:rFonts w:ascii="Times New Roman" w:hAnsi="Times New Roman" w:cs="Times New Roman"/>
                <w:lang w:eastAsia="es-MX"/>
              </w:rPr>
              <w:t xml:space="preserve">úsculo-esquelético, nervioso central, digestivo, respiratorio, </w:t>
            </w:r>
            <w:proofErr w:type="spellStart"/>
            <w:r w:rsidRPr="00C36620">
              <w:rPr>
                <w:rFonts w:ascii="Times New Roman" w:hAnsi="Times New Roman" w:cs="Times New Roman"/>
                <w:lang w:eastAsia="es-MX"/>
              </w:rPr>
              <w:t>nefrourinario</w:t>
            </w:r>
            <w:proofErr w:type="spellEnd"/>
            <w:r w:rsidRPr="00C36620">
              <w:rPr>
                <w:rFonts w:ascii="Times New Roman" w:hAnsi="Times New Roman" w:cs="Times New Roman"/>
                <w:lang w:eastAsia="es-MX"/>
              </w:rPr>
              <w:t>, endocrino, hematopoyético, linfático</w:t>
            </w:r>
            <w:r w:rsidR="00002DE9" w:rsidRPr="00C36620">
              <w:rPr>
                <w:rFonts w:ascii="Times New Roman" w:hAnsi="Times New Roman" w:cs="Times New Roman"/>
                <w:lang w:eastAsia="es-MX"/>
              </w:rPr>
              <w:t>.</w:t>
            </w:r>
          </w:p>
          <w:p w:rsidR="00496118" w:rsidRPr="00C36620" w:rsidRDefault="00FD0194" w:rsidP="00C36620">
            <w:pPr>
              <w:numPr>
                <w:ilvl w:val="0"/>
                <w:numId w:val="39"/>
              </w:numPr>
              <w:tabs>
                <w:tab w:val="left" w:pos="646"/>
              </w:tabs>
              <w:spacing w:after="0" w:line="240" w:lineRule="auto"/>
              <w:ind w:left="720"/>
              <w:rPr>
                <w:rFonts w:ascii="Times New Roman" w:hAnsi="Times New Roman" w:cs="Times New Roman"/>
                <w:lang w:eastAsia="es-MX"/>
              </w:rPr>
            </w:pPr>
            <w:r w:rsidRPr="00C36620">
              <w:rPr>
                <w:rFonts w:ascii="Times New Roman" w:hAnsi="Times New Roman" w:cs="Times New Roman"/>
                <w:lang w:eastAsia="es-MX"/>
              </w:rPr>
              <w:t>Aparato genital</w:t>
            </w:r>
            <w:r w:rsidR="00002DE9" w:rsidRPr="00C36620">
              <w:rPr>
                <w:rFonts w:ascii="Times New Roman" w:hAnsi="Times New Roman" w:cs="Times New Roman"/>
                <w:lang w:eastAsia="es-MX"/>
              </w:rPr>
              <w:t>.</w:t>
            </w:r>
          </w:p>
          <w:p w:rsidR="00496118" w:rsidRPr="00C36620" w:rsidRDefault="00FD0194" w:rsidP="00C36620">
            <w:pPr>
              <w:numPr>
                <w:ilvl w:val="0"/>
                <w:numId w:val="39"/>
              </w:numPr>
              <w:tabs>
                <w:tab w:val="left" w:pos="646"/>
              </w:tabs>
              <w:spacing w:after="0" w:line="240" w:lineRule="auto"/>
              <w:ind w:left="720"/>
              <w:rPr>
                <w:rFonts w:ascii="Times New Roman" w:hAnsi="Times New Roman" w:cs="Times New Roman"/>
                <w:lang w:eastAsia="es-MX"/>
              </w:rPr>
            </w:pPr>
            <w:r w:rsidRPr="00C36620">
              <w:rPr>
                <w:rFonts w:ascii="Times New Roman" w:hAnsi="Times New Roman" w:cs="Times New Roman"/>
                <w:lang w:eastAsia="es-MX"/>
              </w:rPr>
              <w:t>Órganos de los sentidos</w:t>
            </w:r>
            <w:r w:rsidR="00002DE9" w:rsidRPr="00C36620">
              <w:rPr>
                <w:rFonts w:ascii="Times New Roman" w:hAnsi="Times New Roman" w:cs="Times New Roman"/>
                <w:lang w:eastAsia="es-MX"/>
              </w:rPr>
              <w:t>.</w:t>
            </w:r>
          </w:p>
          <w:p w:rsidR="00B06F04" w:rsidRPr="00C36620" w:rsidRDefault="00FD0194" w:rsidP="00C36620">
            <w:pPr>
              <w:numPr>
                <w:ilvl w:val="0"/>
                <w:numId w:val="39"/>
              </w:numPr>
              <w:tabs>
                <w:tab w:val="left" w:pos="646"/>
              </w:tabs>
              <w:spacing w:after="0" w:line="240" w:lineRule="auto"/>
              <w:ind w:left="720"/>
              <w:rPr>
                <w:rFonts w:ascii="Times New Roman" w:hAnsi="Times New Roman" w:cs="Times New Roman"/>
                <w:lang w:eastAsia="es-MX"/>
              </w:rPr>
            </w:pPr>
            <w:r w:rsidRPr="00C36620">
              <w:rPr>
                <w:rFonts w:ascii="Times New Roman" w:hAnsi="Times New Roman" w:cs="Times New Roman"/>
                <w:lang w:eastAsia="es-MX"/>
              </w:rPr>
              <w:t>Desarrollo psicosocial del niño y del adolescente en sus diferentes etapas.</w:t>
            </w:r>
          </w:p>
          <w:p w:rsidR="00503D16" w:rsidRPr="00503D16" w:rsidRDefault="00503D16" w:rsidP="00503D16">
            <w:pPr>
              <w:pStyle w:val="Prrafodelista"/>
              <w:ind w:left="1080" w:right="284"/>
              <w:jc w:val="both"/>
              <w:rPr>
                <w:rFonts w:ascii="Times New Roman" w:hAnsi="Times New Roman"/>
                <w:sz w:val="20"/>
                <w:lang w:eastAsia="es-MX"/>
              </w:rPr>
            </w:pPr>
          </w:p>
        </w:tc>
      </w:tr>
      <w:tr w:rsidR="00B06F04" w:rsidRPr="003C365B" w:rsidTr="00BC64F0">
        <w:trPr>
          <w:trHeight w:val="402"/>
          <w:jc w:val="center"/>
        </w:trPr>
        <w:tc>
          <w:tcPr>
            <w:tcW w:w="9796"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B06F04" w:rsidRPr="007A1D5B" w:rsidRDefault="00B06F04" w:rsidP="00BC64F0">
            <w:pPr>
              <w:spacing w:after="0" w:line="240" w:lineRule="auto"/>
              <w:rPr>
                <w:rFonts w:ascii="Times New Roman" w:eastAsia="Times New Roman" w:hAnsi="Times New Roman" w:cs="Times New Roman"/>
                <w:b/>
                <w:bCs/>
                <w:sz w:val="24"/>
                <w:szCs w:val="24"/>
                <w:lang w:val="es-ES" w:eastAsia="es-MX"/>
              </w:rPr>
            </w:pPr>
            <w:r w:rsidRPr="007A1D5B">
              <w:rPr>
                <w:rFonts w:ascii="Times New Roman" w:eastAsia="Calibri" w:hAnsi="Times New Roman" w:cs="Times New Roman"/>
                <w:caps/>
                <w:sz w:val="24"/>
                <w:szCs w:val="24"/>
              </w:rPr>
              <w:lastRenderedPageBreak/>
              <w:t>CONTENIDO TEMÁTICO</w:t>
            </w:r>
          </w:p>
        </w:tc>
      </w:tr>
      <w:tr w:rsidR="00B06F04" w:rsidRPr="003C365B" w:rsidTr="00AD33E3">
        <w:trPr>
          <w:trHeight w:val="12196"/>
          <w:jc w:val="center"/>
        </w:trPr>
        <w:tc>
          <w:tcPr>
            <w:tcW w:w="9796" w:type="dxa"/>
            <w:tcBorders>
              <w:top w:val="single" w:sz="4" w:space="0" w:color="auto"/>
              <w:left w:val="single" w:sz="4" w:space="0" w:color="auto"/>
              <w:bottom w:val="single" w:sz="4" w:space="0" w:color="auto"/>
              <w:right w:val="single" w:sz="4" w:space="0" w:color="auto"/>
            </w:tcBorders>
            <w:shd w:val="clear" w:color="auto" w:fill="auto"/>
            <w:hideMark/>
          </w:tcPr>
          <w:p w:rsidR="00501393" w:rsidRDefault="00501393" w:rsidP="00501393">
            <w:pPr>
              <w:spacing w:after="0" w:line="240" w:lineRule="auto"/>
              <w:rPr>
                <w:rFonts w:ascii="Times New Roman" w:eastAsia="Calibri" w:hAnsi="Times New Roman" w:cs="Times New Roman"/>
                <w:b/>
                <w:lang w:val="es-ES"/>
              </w:rPr>
            </w:pPr>
          </w:p>
          <w:p w:rsidR="00501393" w:rsidRPr="00503D16" w:rsidRDefault="00501393" w:rsidP="00501393">
            <w:pPr>
              <w:spacing w:after="0" w:line="240" w:lineRule="auto"/>
              <w:rPr>
                <w:rFonts w:ascii="Times New Roman" w:eastAsia="Calibri" w:hAnsi="Times New Roman" w:cs="Times New Roman"/>
                <w:b/>
                <w:lang w:val="es-ES"/>
              </w:rPr>
            </w:pPr>
            <w:r w:rsidRPr="00503D16">
              <w:rPr>
                <w:rFonts w:ascii="Times New Roman" w:eastAsia="Calibri" w:hAnsi="Times New Roman" w:cs="Times New Roman"/>
                <w:b/>
                <w:lang w:val="es-ES"/>
              </w:rPr>
              <w:t>DECLARATIVO</w:t>
            </w:r>
          </w:p>
          <w:p w:rsidR="00501393" w:rsidRDefault="00501393" w:rsidP="00501393">
            <w:pPr>
              <w:spacing w:after="0" w:line="240" w:lineRule="auto"/>
              <w:rPr>
                <w:rFonts w:ascii="Times New Roman" w:eastAsia="Calibri" w:hAnsi="Times New Roman" w:cs="Times New Roman"/>
                <w:b/>
                <w:lang w:val="es-ES"/>
              </w:rPr>
            </w:pPr>
          </w:p>
          <w:p w:rsidR="00F71C40" w:rsidRPr="00503D16" w:rsidRDefault="00C36620" w:rsidP="00C36620">
            <w:pPr>
              <w:spacing w:after="0" w:line="240" w:lineRule="auto"/>
              <w:ind w:right="284"/>
              <w:jc w:val="both"/>
              <w:rPr>
                <w:rFonts w:ascii="Times New Roman" w:hAnsi="Times New Roman" w:cs="Times New Roman"/>
                <w:b/>
                <w:lang w:eastAsia="es-MX"/>
              </w:rPr>
            </w:pPr>
            <w:r>
              <w:rPr>
                <w:rFonts w:ascii="Times New Roman" w:eastAsia="Calibri" w:hAnsi="Times New Roman" w:cs="Times New Roman"/>
                <w:b/>
                <w:lang w:val="es-ES"/>
              </w:rPr>
              <w:t xml:space="preserve">III. </w:t>
            </w:r>
            <w:r w:rsidR="00F71C40" w:rsidRPr="00503D16">
              <w:rPr>
                <w:rFonts w:ascii="Times New Roman" w:hAnsi="Times New Roman" w:cs="Times New Roman"/>
                <w:b/>
                <w:lang w:eastAsia="es-MX"/>
              </w:rPr>
              <w:t>CRECIMIENTO Y DESARROLLO ANORMALES.</w:t>
            </w:r>
          </w:p>
          <w:p w:rsidR="00F71C40" w:rsidRPr="00C36620" w:rsidRDefault="00F71C40" w:rsidP="00C36620">
            <w:pPr>
              <w:numPr>
                <w:ilvl w:val="0"/>
                <w:numId w:val="40"/>
              </w:numPr>
              <w:tabs>
                <w:tab w:val="left" w:pos="646"/>
              </w:tabs>
              <w:spacing w:after="0" w:line="240" w:lineRule="auto"/>
              <w:ind w:left="720"/>
              <w:rPr>
                <w:rFonts w:ascii="Times New Roman" w:hAnsi="Times New Roman" w:cs="Times New Roman"/>
                <w:lang w:eastAsia="es-MX"/>
              </w:rPr>
            </w:pPr>
            <w:r w:rsidRPr="00C36620">
              <w:rPr>
                <w:rFonts w:ascii="Times New Roman" w:hAnsi="Times New Roman" w:cs="Times New Roman"/>
                <w:lang w:eastAsia="es-MX"/>
              </w:rPr>
              <w:t xml:space="preserve">Talla </w:t>
            </w:r>
            <w:r w:rsidR="00002DE9" w:rsidRPr="00C36620">
              <w:rPr>
                <w:rFonts w:ascii="Times New Roman" w:hAnsi="Times New Roman" w:cs="Times New Roman"/>
                <w:lang w:eastAsia="es-MX"/>
              </w:rPr>
              <w:t>b</w:t>
            </w:r>
            <w:r w:rsidRPr="00C36620">
              <w:rPr>
                <w:rFonts w:ascii="Times New Roman" w:hAnsi="Times New Roman" w:cs="Times New Roman"/>
                <w:lang w:eastAsia="es-MX"/>
              </w:rPr>
              <w:t>aja</w:t>
            </w:r>
            <w:r w:rsidR="00002DE9" w:rsidRPr="00C36620">
              <w:rPr>
                <w:rFonts w:ascii="Times New Roman" w:hAnsi="Times New Roman" w:cs="Times New Roman"/>
                <w:lang w:eastAsia="es-MX"/>
              </w:rPr>
              <w:t>.</w:t>
            </w:r>
          </w:p>
          <w:p w:rsidR="00F71C40" w:rsidRPr="00C36620" w:rsidRDefault="00F71C40" w:rsidP="00C36620">
            <w:pPr>
              <w:numPr>
                <w:ilvl w:val="0"/>
                <w:numId w:val="40"/>
              </w:numPr>
              <w:tabs>
                <w:tab w:val="left" w:pos="646"/>
              </w:tabs>
              <w:spacing w:after="0" w:line="240" w:lineRule="auto"/>
              <w:ind w:left="720"/>
              <w:rPr>
                <w:rFonts w:ascii="Times New Roman" w:hAnsi="Times New Roman" w:cs="Times New Roman"/>
                <w:lang w:eastAsia="es-MX"/>
              </w:rPr>
            </w:pPr>
            <w:r w:rsidRPr="00C36620">
              <w:rPr>
                <w:rFonts w:ascii="Times New Roman" w:hAnsi="Times New Roman" w:cs="Times New Roman"/>
                <w:lang w:eastAsia="es-MX"/>
              </w:rPr>
              <w:t xml:space="preserve">Talla </w:t>
            </w:r>
            <w:r w:rsidR="00002DE9" w:rsidRPr="00C36620">
              <w:rPr>
                <w:rFonts w:ascii="Times New Roman" w:hAnsi="Times New Roman" w:cs="Times New Roman"/>
                <w:lang w:eastAsia="es-MX"/>
              </w:rPr>
              <w:t>a</w:t>
            </w:r>
            <w:r w:rsidRPr="00C36620">
              <w:rPr>
                <w:rFonts w:ascii="Times New Roman" w:hAnsi="Times New Roman" w:cs="Times New Roman"/>
                <w:lang w:eastAsia="es-MX"/>
              </w:rPr>
              <w:t>lta.</w:t>
            </w:r>
          </w:p>
          <w:p w:rsidR="00376F1D" w:rsidRPr="00503D16" w:rsidRDefault="00376F1D" w:rsidP="00376F1D">
            <w:pPr>
              <w:spacing w:after="0" w:line="240" w:lineRule="auto"/>
              <w:ind w:left="360" w:right="284"/>
              <w:jc w:val="both"/>
              <w:rPr>
                <w:rFonts w:ascii="Times New Roman" w:hAnsi="Times New Roman" w:cs="Times New Roman"/>
                <w:lang w:eastAsia="es-MX"/>
              </w:rPr>
            </w:pPr>
          </w:p>
          <w:p w:rsidR="00376F1D" w:rsidRPr="00503D16" w:rsidRDefault="00C36620" w:rsidP="00C36620">
            <w:pPr>
              <w:spacing w:after="0" w:line="240" w:lineRule="auto"/>
              <w:ind w:right="284"/>
              <w:jc w:val="both"/>
              <w:rPr>
                <w:rFonts w:ascii="Times New Roman" w:hAnsi="Times New Roman" w:cs="Times New Roman"/>
                <w:b/>
                <w:lang w:eastAsia="es-MX"/>
              </w:rPr>
            </w:pPr>
            <w:r>
              <w:rPr>
                <w:rFonts w:ascii="Times New Roman" w:hAnsi="Times New Roman" w:cs="Times New Roman"/>
                <w:b/>
                <w:lang w:eastAsia="es-MX"/>
              </w:rPr>
              <w:t xml:space="preserve">IV. </w:t>
            </w:r>
            <w:r w:rsidR="00376F1D" w:rsidRPr="00503D16">
              <w:rPr>
                <w:rFonts w:ascii="Times New Roman" w:hAnsi="Times New Roman" w:cs="Times New Roman"/>
                <w:b/>
                <w:lang w:eastAsia="es-MX"/>
              </w:rPr>
              <w:t>DISCAPACIDADES.</w:t>
            </w:r>
          </w:p>
          <w:p w:rsidR="00376F1D" w:rsidRPr="00C36620" w:rsidRDefault="00376F1D" w:rsidP="00C36620">
            <w:pPr>
              <w:numPr>
                <w:ilvl w:val="0"/>
                <w:numId w:val="41"/>
              </w:numPr>
              <w:tabs>
                <w:tab w:val="left" w:pos="646"/>
              </w:tabs>
              <w:spacing w:after="0" w:line="240" w:lineRule="auto"/>
              <w:ind w:left="720"/>
              <w:rPr>
                <w:rFonts w:ascii="Times New Roman" w:hAnsi="Times New Roman" w:cs="Times New Roman"/>
                <w:lang w:eastAsia="es-MX"/>
              </w:rPr>
            </w:pPr>
            <w:r w:rsidRPr="00C36620">
              <w:rPr>
                <w:rFonts w:ascii="Times New Roman" w:hAnsi="Times New Roman" w:cs="Times New Roman"/>
                <w:lang w:eastAsia="es-MX"/>
              </w:rPr>
              <w:t>Retraso mental</w:t>
            </w:r>
            <w:r w:rsidR="00002DE9" w:rsidRPr="00C36620">
              <w:rPr>
                <w:rFonts w:ascii="Times New Roman" w:hAnsi="Times New Roman" w:cs="Times New Roman"/>
                <w:lang w:eastAsia="es-MX"/>
              </w:rPr>
              <w:t>.</w:t>
            </w:r>
          </w:p>
          <w:p w:rsidR="00376F1D" w:rsidRPr="00C36620" w:rsidRDefault="00376F1D" w:rsidP="00C36620">
            <w:pPr>
              <w:numPr>
                <w:ilvl w:val="0"/>
                <w:numId w:val="41"/>
              </w:numPr>
              <w:tabs>
                <w:tab w:val="left" w:pos="646"/>
              </w:tabs>
              <w:spacing w:after="0" w:line="240" w:lineRule="auto"/>
              <w:ind w:left="720"/>
              <w:rPr>
                <w:rFonts w:ascii="Times New Roman" w:hAnsi="Times New Roman" w:cs="Times New Roman"/>
                <w:lang w:eastAsia="es-MX"/>
              </w:rPr>
            </w:pPr>
            <w:r w:rsidRPr="00C36620">
              <w:rPr>
                <w:rFonts w:ascii="Times New Roman" w:hAnsi="Times New Roman" w:cs="Times New Roman"/>
                <w:lang w:eastAsia="es-MX"/>
              </w:rPr>
              <w:t>Parálisis cerebral</w:t>
            </w:r>
            <w:r w:rsidR="00002DE9" w:rsidRPr="00C36620">
              <w:rPr>
                <w:rFonts w:ascii="Times New Roman" w:hAnsi="Times New Roman" w:cs="Times New Roman"/>
                <w:lang w:eastAsia="es-MX"/>
              </w:rPr>
              <w:t>.</w:t>
            </w:r>
          </w:p>
          <w:p w:rsidR="00376F1D" w:rsidRPr="00C36620" w:rsidRDefault="00376F1D" w:rsidP="00C36620">
            <w:pPr>
              <w:numPr>
                <w:ilvl w:val="0"/>
                <w:numId w:val="41"/>
              </w:numPr>
              <w:tabs>
                <w:tab w:val="left" w:pos="646"/>
              </w:tabs>
              <w:spacing w:after="0" w:line="240" w:lineRule="auto"/>
              <w:ind w:left="720"/>
              <w:rPr>
                <w:rFonts w:ascii="Times New Roman" w:hAnsi="Times New Roman" w:cs="Times New Roman"/>
                <w:lang w:eastAsia="es-MX"/>
              </w:rPr>
            </w:pPr>
            <w:r w:rsidRPr="00C36620">
              <w:rPr>
                <w:rFonts w:ascii="Times New Roman" w:hAnsi="Times New Roman" w:cs="Times New Roman"/>
                <w:lang w:eastAsia="es-MX"/>
              </w:rPr>
              <w:t>Problemas de lenguaje y aprendizaje</w:t>
            </w:r>
            <w:r w:rsidR="00002DE9" w:rsidRPr="00C36620">
              <w:rPr>
                <w:rFonts w:ascii="Times New Roman" w:hAnsi="Times New Roman" w:cs="Times New Roman"/>
                <w:lang w:eastAsia="es-MX"/>
              </w:rPr>
              <w:t>.</w:t>
            </w:r>
          </w:p>
          <w:p w:rsidR="00376F1D" w:rsidRPr="00C36620" w:rsidRDefault="00376F1D" w:rsidP="00C36620">
            <w:pPr>
              <w:numPr>
                <w:ilvl w:val="0"/>
                <w:numId w:val="41"/>
              </w:numPr>
              <w:tabs>
                <w:tab w:val="left" w:pos="646"/>
              </w:tabs>
              <w:spacing w:after="0" w:line="240" w:lineRule="auto"/>
              <w:ind w:left="720"/>
              <w:rPr>
                <w:rFonts w:ascii="Times New Roman" w:hAnsi="Times New Roman" w:cs="Times New Roman"/>
                <w:lang w:eastAsia="es-MX"/>
              </w:rPr>
            </w:pPr>
            <w:r w:rsidRPr="00C36620">
              <w:rPr>
                <w:rFonts w:ascii="Times New Roman" w:hAnsi="Times New Roman" w:cs="Times New Roman"/>
                <w:lang w:eastAsia="es-MX"/>
              </w:rPr>
              <w:t>Evolución psicomotora</w:t>
            </w:r>
            <w:r w:rsidR="00002DE9" w:rsidRPr="00C36620">
              <w:rPr>
                <w:rFonts w:ascii="Times New Roman" w:hAnsi="Times New Roman" w:cs="Times New Roman"/>
                <w:lang w:eastAsia="es-MX"/>
              </w:rPr>
              <w:t>.</w:t>
            </w:r>
          </w:p>
          <w:p w:rsidR="00376F1D" w:rsidRPr="00C36620" w:rsidRDefault="00376F1D" w:rsidP="00C36620">
            <w:pPr>
              <w:numPr>
                <w:ilvl w:val="0"/>
                <w:numId w:val="41"/>
              </w:numPr>
              <w:tabs>
                <w:tab w:val="left" w:pos="646"/>
              </w:tabs>
              <w:spacing w:after="0" w:line="240" w:lineRule="auto"/>
              <w:ind w:left="720"/>
              <w:rPr>
                <w:rFonts w:ascii="Times New Roman" w:hAnsi="Times New Roman" w:cs="Times New Roman"/>
                <w:lang w:eastAsia="es-MX"/>
              </w:rPr>
            </w:pPr>
            <w:r w:rsidRPr="00C36620">
              <w:rPr>
                <w:rFonts w:ascii="Times New Roman" w:hAnsi="Times New Roman" w:cs="Times New Roman"/>
                <w:lang w:eastAsia="es-MX"/>
              </w:rPr>
              <w:t>Problemas de audición y visuales.</w:t>
            </w:r>
          </w:p>
          <w:p w:rsidR="00376F1D" w:rsidRPr="00503D16" w:rsidRDefault="00376F1D" w:rsidP="00376F1D">
            <w:pPr>
              <w:spacing w:after="0" w:line="240" w:lineRule="auto"/>
              <w:ind w:left="360" w:right="284"/>
              <w:jc w:val="both"/>
              <w:rPr>
                <w:rFonts w:ascii="Times New Roman" w:hAnsi="Times New Roman" w:cs="Times New Roman"/>
                <w:lang w:eastAsia="es-MX"/>
              </w:rPr>
            </w:pPr>
          </w:p>
          <w:p w:rsidR="00376F1D" w:rsidRPr="00503D16" w:rsidRDefault="00C36620" w:rsidP="00C36620">
            <w:pPr>
              <w:tabs>
                <w:tab w:val="left" w:pos="709"/>
              </w:tabs>
              <w:spacing w:after="0" w:line="240" w:lineRule="auto"/>
              <w:ind w:right="284"/>
              <w:jc w:val="both"/>
              <w:rPr>
                <w:rFonts w:ascii="Times New Roman" w:hAnsi="Times New Roman" w:cs="Times New Roman"/>
                <w:b/>
                <w:lang w:eastAsia="es-MX"/>
              </w:rPr>
            </w:pPr>
            <w:r>
              <w:rPr>
                <w:rFonts w:ascii="Times New Roman" w:hAnsi="Times New Roman" w:cs="Times New Roman"/>
                <w:b/>
                <w:lang w:eastAsia="es-MX"/>
              </w:rPr>
              <w:t xml:space="preserve">V. </w:t>
            </w:r>
            <w:r w:rsidR="00376F1D" w:rsidRPr="00503D16">
              <w:rPr>
                <w:rFonts w:ascii="Times New Roman" w:hAnsi="Times New Roman" w:cs="Times New Roman"/>
                <w:b/>
                <w:lang w:eastAsia="es-MX"/>
              </w:rPr>
              <w:t>GENÉTICA MÉDICA.</w:t>
            </w:r>
          </w:p>
          <w:p w:rsidR="00376F1D" w:rsidRPr="00C36620" w:rsidRDefault="00376F1D" w:rsidP="00C36620">
            <w:pPr>
              <w:numPr>
                <w:ilvl w:val="0"/>
                <w:numId w:val="42"/>
              </w:numPr>
              <w:tabs>
                <w:tab w:val="left" w:pos="646"/>
              </w:tabs>
              <w:spacing w:after="0" w:line="240" w:lineRule="auto"/>
              <w:ind w:left="720"/>
              <w:rPr>
                <w:rFonts w:ascii="Times New Roman" w:hAnsi="Times New Roman" w:cs="Times New Roman"/>
                <w:lang w:eastAsia="es-MX"/>
              </w:rPr>
            </w:pPr>
            <w:r w:rsidRPr="00C36620">
              <w:rPr>
                <w:rFonts w:ascii="Times New Roman" w:hAnsi="Times New Roman" w:cs="Times New Roman"/>
                <w:lang w:eastAsia="es-MX"/>
              </w:rPr>
              <w:t xml:space="preserve">Herencia </w:t>
            </w:r>
            <w:r w:rsidR="00002DE9" w:rsidRPr="00C36620">
              <w:rPr>
                <w:rFonts w:ascii="Times New Roman" w:hAnsi="Times New Roman" w:cs="Times New Roman"/>
                <w:lang w:eastAsia="es-MX"/>
              </w:rPr>
              <w:t>m</w:t>
            </w:r>
            <w:r w:rsidRPr="00C36620">
              <w:rPr>
                <w:rFonts w:ascii="Times New Roman" w:hAnsi="Times New Roman" w:cs="Times New Roman"/>
                <w:lang w:eastAsia="es-MX"/>
              </w:rPr>
              <w:t>endeliana</w:t>
            </w:r>
            <w:r w:rsidR="00002DE9" w:rsidRPr="00C36620">
              <w:rPr>
                <w:rFonts w:ascii="Times New Roman" w:hAnsi="Times New Roman" w:cs="Times New Roman"/>
                <w:lang w:eastAsia="es-MX"/>
              </w:rPr>
              <w:t>.</w:t>
            </w:r>
          </w:p>
          <w:p w:rsidR="00376F1D" w:rsidRPr="00C36620" w:rsidRDefault="00376F1D" w:rsidP="00C36620">
            <w:pPr>
              <w:numPr>
                <w:ilvl w:val="0"/>
                <w:numId w:val="42"/>
              </w:numPr>
              <w:tabs>
                <w:tab w:val="left" w:pos="646"/>
              </w:tabs>
              <w:spacing w:after="0" w:line="240" w:lineRule="auto"/>
              <w:ind w:left="720"/>
              <w:rPr>
                <w:rFonts w:ascii="Times New Roman" w:hAnsi="Times New Roman" w:cs="Times New Roman"/>
                <w:lang w:eastAsia="es-MX"/>
              </w:rPr>
            </w:pPr>
            <w:r w:rsidRPr="00C36620">
              <w:rPr>
                <w:rFonts w:ascii="Times New Roman" w:hAnsi="Times New Roman" w:cs="Times New Roman"/>
                <w:lang w:eastAsia="es-MX"/>
              </w:rPr>
              <w:t>Antecedentes hereditarios y familiares en la historia clínica</w:t>
            </w:r>
            <w:r w:rsidR="00002DE9" w:rsidRPr="00C36620">
              <w:rPr>
                <w:rFonts w:ascii="Times New Roman" w:hAnsi="Times New Roman" w:cs="Times New Roman"/>
                <w:lang w:eastAsia="es-MX"/>
              </w:rPr>
              <w:t>.</w:t>
            </w:r>
          </w:p>
          <w:p w:rsidR="00376F1D" w:rsidRPr="00C36620" w:rsidRDefault="00376F1D" w:rsidP="00C36620">
            <w:pPr>
              <w:numPr>
                <w:ilvl w:val="0"/>
                <w:numId w:val="42"/>
              </w:numPr>
              <w:tabs>
                <w:tab w:val="left" w:pos="646"/>
              </w:tabs>
              <w:spacing w:after="0" w:line="240" w:lineRule="auto"/>
              <w:ind w:left="720"/>
              <w:rPr>
                <w:rFonts w:ascii="Times New Roman" w:hAnsi="Times New Roman" w:cs="Times New Roman"/>
                <w:lang w:eastAsia="es-MX"/>
              </w:rPr>
            </w:pPr>
            <w:r w:rsidRPr="00C36620">
              <w:rPr>
                <w:rFonts w:ascii="Times New Roman" w:hAnsi="Times New Roman" w:cs="Times New Roman"/>
                <w:lang w:eastAsia="es-MX"/>
              </w:rPr>
              <w:t>Bases moleculares de la herencia</w:t>
            </w:r>
            <w:r w:rsidR="00002DE9" w:rsidRPr="00C36620">
              <w:rPr>
                <w:rFonts w:ascii="Times New Roman" w:hAnsi="Times New Roman" w:cs="Times New Roman"/>
                <w:lang w:eastAsia="es-MX"/>
              </w:rPr>
              <w:t>.</w:t>
            </w:r>
          </w:p>
          <w:p w:rsidR="00376F1D" w:rsidRPr="00C36620" w:rsidRDefault="00376F1D" w:rsidP="00C36620">
            <w:pPr>
              <w:numPr>
                <w:ilvl w:val="0"/>
                <w:numId w:val="42"/>
              </w:numPr>
              <w:tabs>
                <w:tab w:val="left" w:pos="646"/>
              </w:tabs>
              <w:spacing w:after="0" w:line="240" w:lineRule="auto"/>
              <w:ind w:left="720"/>
              <w:rPr>
                <w:rFonts w:ascii="Times New Roman" w:hAnsi="Times New Roman" w:cs="Times New Roman"/>
                <w:lang w:eastAsia="es-MX"/>
              </w:rPr>
            </w:pPr>
            <w:r w:rsidRPr="00C36620">
              <w:rPr>
                <w:rFonts w:ascii="Times New Roman" w:hAnsi="Times New Roman" w:cs="Times New Roman"/>
                <w:lang w:eastAsia="es-MX"/>
              </w:rPr>
              <w:t>Enfermedades genéticas</w:t>
            </w:r>
            <w:r w:rsidR="00002DE9" w:rsidRPr="00C36620">
              <w:rPr>
                <w:rFonts w:ascii="Times New Roman" w:hAnsi="Times New Roman" w:cs="Times New Roman"/>
                <w:lang w:eastAsia="es-MX"/>
              </w:rPr>
              <w:t>.</w:t>
            </w:r>
          </w:p>
          <w:p w:rsidR="00376F1D" w:rsidRPr="00C36620" w:rsidRDefault="00376F1D" w:rsidP="00C36620">
            <w:pPr>
              <w:numPr>
                <w:ilvl w:val="0"/>
                <w:numId w:val="42"/>
              </w:numPr>
              <w:tabs>
                <w:tab w:val="left" w:pos="646"/>
              </w:tabs>
              <w:spacing w:after="0" w:line="240" w:lineRule="auto"/>
              <w:ind w:left="720"/>
              <w:rPr>
                <w:rFonts w:ascii="Times New Roman" w:hAnsi="Times New Roman" w:cs="Times New Roman"/>
                <w:lang w:eastAsia="es-MX"/>
              </w:rPr>
            </w:pPr>
            <w:r w:rsidRPr="00C36620">
              <w:rPr>
                <w:rFonts w:ascii="Times New Roman" w:hAnsi="Times New Roman" w:cs="Times New Roman"/>
                <w:lang w:eastAsia="es-MX"/>
              </w:rPr>
              <w:t>Enfermedades metabólicas hereditarias</w:t>
            </w:r>
            <w:r w:rsidR="00002DE9" w:rsidRPr="00C36620">
              <w:rPr>
                <w:rFonts w:ascii="Times New Roman" w:hAnsi="Times New Roman" w:cs="Times New Roman"/>
                <w:lang w:eastAsia="es-MX"/>
              </w:rPr>
              <w:t>.</w:t>
            </w:r>
          </w:p>
          <w:p w:rsidR="00376F1D" w:rsidRPr="00C36620" w:rsidRDefault="00376F1D" w:rsidP="00C36620">
            <w:pPr>
              <w:numPr>
                <w:ilvl w:val="0"/>
                <w:numId w:val="42"/>
              </w:numPr>
              <w:tabs>
                <w:tab w:val="left" w:pos="646"/>
              </w:tabs>
              <w:spacing w:after="0" w:line="240" w:lineRule="auto"/>
              <w:ind w:left="720"/>
              <w:rPr>
                <w:rFonts w:ascii="Times New Roman" w:hAnsi="Times New Roman" w:cs="Times New Roman"/>
                <w:lang w:eastAsia="es-MX"/>
              </w:rPr>
            </w:pPr>
            <w:r w:rsidRPr="00C36620">
              <w:rPr>
                <w:rFonts w:ascii="Times New Roman" w:hAnsi="Times New Roman" w:cs="Times New Roman"/>
                <w:lang w:eastAsia="es-MX"/>
              </w:rPr>
              <w:t>División celular</w:t>
            </w:r>
            <w:r w:rsidR="00002DE9" w:rsidRPr="00C36620">
              <w:rPr>
                <w:rFonts w:ascii="Times New Roman" w:hAnsi="Times New Roman" w:cs="Times New Roman"/>
                <w:lang w:eastAsia="es-MX"/>
              </w:rPr>
              <w:t>.</w:t>
            </w:r>
          </w:p>
          <w:p w:rsidR="00376F1D" w:rsidRPr="00C36620" w:rsidRDefault="00376F1D" w:rsidP="00C36620">
            <w:pPr>
              <w:numPr>
                <w:ilvl w:val="0"/>
                <w:numId w:val="42"/>
              </w:numPr>
              <w:tabs>
                <w:tab w:val="left" w:pos="646"/>
              </w:tabs>
              <w:spacing w:after="0" w:line="240" w:lineRule="auto"/>
              <w:ind w:left="720"/>
              <w:rPr>
                <w:rFonts w:ascii="Times New Roman" w:hAnsi="Times New Roman" w:cs="Times New Roman"/>
                <w:lang w:eastAsia="es-MX"/>
              </w:rPr>
            </w:pPr>
            <w:r w:rsidRPr="00C36620">
              <w:rPr>
                <w:rFonts w:ascii="Times New Roman" w:hAnsi="Times New Roman" w:cs="Times New Roman"/>
                <w:lang w:eastAsia="es-MX"/>
              </w:rPr>
              <w:t>Cromosomopatías</w:t>
            </w:r>
            <w:r w:rsidR="00002DE9" w:rsidRPr="00C36620">
              <w:rPr>
                <w:rFonts w:ascii="Times New Roman" w:hAnsi="Times New Roman" w:cs="Times New Roman"/>
                <w:lang w:eastAsia="es-MX"/>
              </w:rPr>
              <w:t>.</w:t>
            </w:r>
          </w:p>
          <w:p w:rsidR="00376F1D" w:rsidRPr="00C36620" w:rsidRDefault="00376F1D" w:rsidP="00C36620">
            <w:pPr>
              <w:numPr>
                <w:ilvl w:val="0"/>
                <w:numId w:val="42"/>
              </w:numPr>
              <w:tabs>
                <w:tab w:val="left" w:pos="646"/>
              </w:tabs>
              <w:spacing w:after="0" w:line="240" w:lineRule="auto"/>
              <w:ind w:left="720"/>
              <w:rPr>
                <w:rFonts w:ascii="Times New Roman" w:hAnsi="Times New Roman" w:cs="Times New Roman"/>
                <w:lang w:eastAsia="es-MX"/>
              </w:rPr>
            </w:pPr>
            <w:r w:rsidRPr="00C36620">
              <w:rPr>
                <w:rFonts w:ascii="Times New Roman" w:hAnsi="Times New Roman" w:cs="Times New Roman"/>
                <w:lang w:eastAsia="es-MX"/>
              </w:rPr>
              <w:t>Malformaciones congénitas</w:t>
            </w:r>
            <w:r w:rsidR="00002DE9" w:rsidRPr="00C36620">
              <w:rPr>
                <w:rFonts w:ascii="Times New Roman" w:hAnsi="Times New Roman" w:cs="Times New Roman"/>
                <w:lang w:eastAsia="es-MX"/>
              </w:rPr>
              <w:t>.</w:t>
            </w:r>
          </w:p>
          <w:p w:rsidR="00376F1D" w:rsidRPr="00C36620" w:rsidRDefault="00376F1D" w:rsidP="00C36620">
            <w:pPr>
              <w:numPr>
                <w:ilvl w:val="0"/>
                <w:numId w:val="42"/>
              </w:numPr>
              <w:tabs>
                <w:tab w:val="left" w:pos="646"/>
              </w:tabs>
              <w:spacing w:after="0" w:line="240" w:lineRule="auto"/>
              <w:ind w:left="720"/>
              <w:rPr>
                <w:rFonts w:ascii="Times New Roman" w:hAnsi="Times New Roman" w:cs="Times New Roman"/>
                <w:lang w:eastAsia="es-MX"/>
              </w:rPr>
            </w:pPr>
            <w:r w:rsidRPr="00C36620">
              <w:rPr>
                <w:rFonts w:ascii="Times New Roman" w:hAnsi="Times New Roman" w:cs="Times New Roman"/>
                <w:lang w:eastAsia="es-MX"/>
              </w:rPr>
              <w:t>Asesoramiento genético.</w:t>
            </w:r>
          </w:p>
          <w:p w:rsidR="00C36620" w:rsidRDefault="00C36620" w:rsidP="00C36620">
            <w:pPr>
              <w:tabs>
                <w:tab w:val="left" w:pos="709"/>
              </w:tabs>
              <w:spacing w:after="0" w:line="240" w:lineRule="auto"/>
              <w:ind w:right="284"/>
              <w:jc w:val="both"/>
              <w:rPr>
                <w:rFonts w:ascii="Times New Roman" w:hAnsi="Times New Roman" w:cs="Times New Roman"/>
                <w:b/>
                <w:lang w:eastAsia="es-MX"/>
              </w:rPr>
            </w:pPr>
          </w:p>
          <w:p w:rsidR="001B37C0" w:rsidRPr="00503D16" w:rsidRDefault="00C36620" w:rsidP="00C36620">
            <w:pPr>
              <w:tabs>
                <w:tab w:val="left" w:pos="709"/>
              </w:tabs>
              <w:spacing w:after="0" w:line="240" w:lineRule="auto"/>
              <w:ind w:right="284"/>
              <w:jc w:val="both"/>
              <w:rPr>
                <w:rFonts w:ascii="Times New Roman" w:hAnsi="Times New Roman" w:cs="Times New Roman"/>
                <w:b/>
                <w:lang w:eastAsia="es-MX"/>
              </w:rPr>
            </w:pPr>
            <w:r>
              <w:rPr>
                <w:rFonts w:ascii="Times New Roman" w:hAnsi="Times New Roman" w:cs="Times New Roman"/>
                <w:b/>
                <w:lang w:eastAsia="es-MX"/>
              </w:rPr>
              <w:t xml:space="preserve">VI. </w:t>
            </w:r>
            <w:r w:rsidR="001B37C0" w:rsidRPr="00503D16">
              <w:rPr>
                <w:rFonts w:ascii="Times New Roman" w:hAnsi="Times New Roman" w:cs="Times New Roman"/>
                <w:b/>
                <w:lang w:eastAsia="es-MX"/>
              </w:rPr>
              <w:t>NUTRICIÓN Y METABOLISMO.</w:t>
            </w:r>
          </w:p>
          <w:p w:rsidR="00376F1D" w:rsidRPr="00C36620" w:rsidRDefault="00376F1D" w:rsidP="00C36620">
            <w:pPr>
              <w:numPr>
                <w:ilvl w:val="0"/>
                <w:numId w:val="43"/>
              </w:numPr>
              <w:tabs>
                <w:tab w:val="left" w:pos="646"/>
              </w:tabs>
              <w:spacing w:after="0" w:line="240" w:lineRule="auto"/>
              <w:ind w:left="720"/>
              <w:rPr>
                <w:rFonts w:ascii="Times New Roman" w:hAnsi="Times New Roman" w:cs="Times New Roman"/>
                <w:lang w:eastAsia="es-MX"/>
              </w:rPr>
            </w:pPr>
            <w:r w:rsidRPr="00C36620">
              <w:rPr>
                <w:rFonts w:ascii="Times New Roman" w:hAnsi="Times New Roman" w:cs="Times New Roman"/>
                <w:lang w:eastAsia="es-MX"/>
              </w:rPr>
              <w:t>C</w:t>
            </w:r>
            <w:r w:rsidR="001B37C0" w:rsidRPr="00C36620">
              <w:rPr>
                <w:rFonts w:ascii="Times New Roman" w:hAnsi="Times New Roman" w:cs="Times New Roman"/>
                <w:lang w:eastAsia="es-MX"/>
              </w:rPr>
              <w:t>adena de consumo en México</w:t>
            </w:r>
            <w:r w:rsidR="00002DE9" w:rsidRPr="00C36620">
              <w:rPr>
                <w:rFonts w:ascii="Times New Roman" w:hAnsi="Times New Roman" w:cs="Times New Roman"/>
                <w:lang w:eastAsia="es-MX"/>
              </w:rPr>
              <w:t>.</w:t>
            </w:r>
          </w:p>
          <w:p w:rsidR="00376F1D" w:rsidRPr="00C36620" w:rsidRDefault="001B37C0" w:rsidP="00C36620">
            <w:pPr>
              <w:numPr>
                <w:ilvl w:val="0"/>
                <w:numId w:val="43"/>
              </w:numPr>
              <w:tabs>
                <w:tab w:val="left" w:pos="646"/>
              </w:tabs>
              <w:spacing w:after="0" w:line="240" w:lineRule="auto"/>
              <w:ind w:left="720"/>
              <w:rPr>
                <w:rFonts w:ascii="Times New Roman" w:hAnsi="Times New Roman" w:cs="Times New Roman"/>
                <w:lang w:eastAsia="es-MX"/>
              </w:rPr>
            </w:pPr>
            <w:r w:rsidRPr="00C36620">
              <w:rPr>
                <w:rFonts w:ascii="Times New Roman" w:hAnsi="Times New Roman" w:cs="Times New Roman"/>
                <w:lang w:eastAsia="es-MX"/>
              </w:rPr>
              <w:t>Principios generales y fisiología de la nutrición pediátrica</w:t>
            </w:r>
            <w:r w:rsidR="00002DE9" w:rsidRPr="00C36620">
              <w:rPr>
                <w:rFonts w:ascii="Times New Roman" w:hAnsi="Times New Roman" w:cs="Times New Roman"/>
                <w:lang w:eastAsia="es-MX"/>
              </w:rPr>
              <w:t>.</w:t>
            </w:r>
          </w:p>
          <w:p w:rsidR="00376F1D" w:rsidRPr="00C36620" w:rsidRDefault="001B37C0" w:rsidP="00C36620">
            <w:pPr>
              <w:numPr>
                <w:ilvl w:val="0"/>
                <w:numId w:val="43"/>
              </w:numPr>
              <w:tabs>
                <w:tab w:val="left" w:pos="646"/>
              </w:tabs>
              <w:spacing w:after="0" w:line="240" w:lineRule="auto"/>
              <w:ind w:left="720"/>
              <w:rPr>
                <w:rFonts w:ascii="Times New Roman" w:hAnsi="Times New Roman" w:cs="Times New Roman"/>
                <w:lang w:eastAsia="es-MX"/>
              </w:rPr>
            </w:pPr>
            <w:r w:rsidRPr="00C36620">
              <w:rPr>
                <w:rFonts w:ascii="Times New Roman" w:hAnsi="Times New Roman" w:cs="Times New Roman"/>
                <w:lang w:eastAsia="es-MX"/>
              </w:rPr>
              <w:t>Características de una alimentación adecuada</w:t>
            </w:r>
            <w:r w:rsidR="00002DE9" w:rsidRPr="00C36620">
              <w:rPr>
                <w:rFonts w:ascii="Times New Roman" w:hAnsi="Times New Roman" w:cs="Times New Roman"/>
                <w:lang w:eastAsia="es-MX"/>
              </w:rPr>
              <w:t>.</w:t>
            </w:r>
          </w:p>
          <w:p w:rsidR="00376F1D" w:rsidRPr="00C36620" w:rsidRDefault="001B37C0" w:rsidP="00C36620">
            <w:pPr>
              <w:numPr>
                <w:ilvl w:val="0"/>
                <w:numId w:val="43"/>
              </w:numPr>
              <w:tabs>
                <w:tab w:val="left" w:pos="646"/>
              </w:tabs>
              <w:spacing w:after="0" w:line="240" w:lineRule="auto"/>
              <w:ind w:left="720"/>
              <w:rPr>
                <w:rFonts w:ascii="Times New Roman" w:hAnsi="Times New Roman" w:cs="Times New Roman"/>
                <w:lang w:eastAsia="es-MX"/>
              </w:rPr>
            </w:pPr>
            <w:r w:rsidRPr="00C36620">
              <w:rPr>
                <w:rFonts w:ascii="Times New Roman" w:hAnsi="Times New Roman" w:cs="Times New Roman"/>
                <w:lang w:eastAsia="es-MX"/>
              </w:rPr>
              <w:t>Indicadores del estado de nutrición</w:t>
            </w:r>
            <w:r w:rsidR="00002DE9" w:rsidRPr="00C36620">
              <w:rPr>
                <w:rFonts w:ascii="Times New Roman" w:hAnsi="Times New Roman" w:cs="Times New Roman"/>
                <w:lang w:eastAsia="es-MX"/>
              </w:rPr>
              <w:t>.</w:t>
            </w:r>
          </w:p>
          <w:p w:rsidR="00376F1D" w:rsidRPr="00C36620" w:rsidRDefault="001B37C0" w:rsidP="00C36620">
            <w:pPr>
              <w:numPr>
                <w:ilvl w:val="0"/>
                <w:numId w:val="43"/>
              </w:numPr>
              <w:tabs>
                <w:tab w:val="left" w:pos="646"/>
              </w:tabs>
              <w:spacing w:after="0" w:line="240" w:lineRule="auto"/>
              <w:ind w:left="720"/>
              <w:rPr>
                <w:rFonts w:ascii="Times New Roman" w:hAnsi="Times New Roman" w:cs="Times New Roman"/>
                <w:lang w:eastAsia="es-MX"/>
              </w:rPr>
            </w:pPr>
            <w:r w:rsidRPr="00C36620">
              <w:rPr>
                <w:rFonts w:ascii="Times New Roman" w:hAnsi="Times New Roman" w:cs="Times New Roman"/>
                <w:lang w:eastAsia="es-MX"/>
              </w:rPr>
              <w:t>Fisiopatología de las deficiencias nutricionales</w:t>
            </w:r>
            <w:r w:rsidR="00002DE9" w:rsidRPr="00C36620">
              <w:rPr>
                <w:rFonts w:ascii="Times New Roman" w:hAnsi="Times New Roman" w:cs="Times New Roman"/>
                <w:lang w:eastAsia="es-MX"/>
              </w:rPr>
              <w:t>.</w:t>
            </w:r>
          </w:p>
          <w:p w:rsidR="00376F1D" w:rsidRPr="00C36620" w:rsidRDefault="001B37C0" w:rsidP="00C36620">
            <w:pPr>
              <w:numPr>
                <w:ilvl w:val="0"/>
                <w:numId w:val="43"/>
              </w:numPr>
              <w:tabs>
                <w:tab w:val="left" w:pos="646"/>
              </w:tabs>
              <w:spacing w:after="0" w:line="240" w:lineRule="auto"/>
              <w:ind w:left="720"/>
              <w:rPr>
                <w:rFonts w:ascii="Times New Roman" w:hAnsi="Times New Roman" w:cs="Times New Roman"/>
                <w:lang w:eastAsia="es-MX"/>
              </w:rPr>
            </w:pPr>
            <w:r w:rsidRPr="00C36620">
              <w:rPr>
                <w:rFonts w:ascii="Times New Roman" w:hAnsi="Times New Roman" w:cs="Times New Roman"/>
                <w:lang w:eastAsia="es-MX"/>
              </w:rPr>
              <w:t>Obesidad y otras alteraciones</w:t>
            </w:r>
            <w:r w:rsidR="00002DE9" w:rsidRPr="00C36620">
              <w:rPr>
                <w:rFonts w:ascii="Times New Roman" w:hAnsi="Times New Roman" w:cs="Times New Roman"/>
                <w:lang w:eastAsia="es-MX"/>
              </w:rPr>
              <w:t>.</w:t>
            </w:r>
          </w:p>
          <w:p w:rsidR="00376F1D" w:rsidRPr="00C36620" w:rsidRDefault="001B37C0" w:rsidP="00C36620">
            <w:pPr>
              <w:numPr>
                <w:ilvl w:val="0"/>
                <w:numId w:val="43"/>
              </w:numPr>
              <w:tabs>
                <w:tab w:val="left" w:pos="646"/>
              </w:tabs>
              <w:spacing w:after="0" w:line="240" w:lineRule="auto"/>
              <w:ind w:left="720"/>
              <w:rPr>
                <w:rFonts w:ascii="Times New Roman" w:hAnsi="Times New Roman" w:cs="Times New Roman"/>
                <w:lang w:eastAsia="es-MX"/>
              </w:rPr>
            </w:pPr>
            <w:r w:rsidRPr="00C36620">
              <w:rPr>
                <w:rFonts w:ascii="Times New Roman" w:hAnsi="Times New Roman" w:cs="Times New Roman"/>
                <w:lang w:eastAsia="es-MX"/>
              </w:rPr>
              <w:t>Padecimientos que aum</w:t>
            </w:r>
            <w:r w:rsidR="00376F1D" w:rsidRPr="00C36620">
              <w:rPr>
                <w:rFonts w:ascii="Times New Roman" w:hAnsi="Times New Roman" w:cs="Times New Roman"/>
                <w:lang w:eastAsia="es-MX"/>
              </w:rPr>
              <w:t>entan el consumo de nutrimentos</w:t>
            </w:r>
            <w:r w:rsidR="00002DE9" w:rsidRPr="00C36620">
              <w:rPr>
                <w:rFonts w:ascii="Times New Roman" w:hAnsi="Times New Roman" w:cs="Times New Roman"/>
                <w:lang w:eastAsia="es-MX"/>
              </w:rPr>
              <w:t>.</w:t>
            </w:r>
          </w:p>
          <w:p w:rsidR="00376F1D" w:rsidRPr="00C36620" w:rsidRDefault="00376F1D" w:rsidP="00C36620">
            <w:pPr>
              <w:numPr>
                <w:ilvl w:val="0"/>
                <w:numId w:val="43"/>
              </w:numPr>
              <w:tabs>
                <w:tab w:val="left" w:pos="646"/>
              </w:tabs>
              <w:spacing w:after="0" w:line="240" w:lineRule="auto"/>
              <w:ind w:left="720"/>
              <w:rPr>
                <w:rFonts w:ascii="Times New Roman" w:hAnsi="Times New Roman" w:cs="Times New Roman"/>
                <w:lang w:eastAsia="es-MX"/>
              </w:rPr>
            </w:pPr>
            <w:proofErr w:type="spellStart"/>
            <w:r w:rsidRPr="00C36620">
              <w:rPr>
                <w:rFonts w:ascii="Times New Roman" w:hAnsi="Times New Roman" w:cs="Times New Roman"/>
                <w:lang w:eastAsia="es-MX"/>
              </w:rPr>
              <w:t>D</w:t>
            </w:r>
            <w:r w:rsidR="001B37C0" w:rsidRPr="00C36620">
              <w:rPr>
                <w:rFonts w:ascii="Times New Roman" w:hAnsi="Times New Roman" w:cs="Times New Roman"/>
                <w:lang w:eastAsia="es-MX"/>
              </w:rPr>
              <w:t>ietoterapia</w:t>
            </w:r>
            <w:proofErr w:type="spellEnd"/>
            <w:r w:rsidR="001B37C0" w:rsidRPr="00C36620">
              <w:rPr>
                <w:rFonts w:ascii="Times New Roman" w:hAnsi="Times New Roman" w:cs="Times New Roman"/>
                <w:lang w:eastAsia="es-MX"/>
              </w:rPr>
              <w:t xml:space="preserve"> de reparación; de control de elementos específicos</w:t>
            </w:r>
            <w:r w:rsidR="00002DE9" w:rsidRPr="00C36620">
              <w:rPr>
                <w:rFonts w:ascii="Times New Roman" w:hAnsi="Times New Roman" w:cs="Times New Roman"/>
                <w:lang w:eastAsia="es-MX"/>
              </w:rPr>
              <w:t>.</w:t>
            </w:r>
          </w:p>
          <w:p w:rsidR="001B37C0" w:rsidRPr="00503D16" w:rsidRDefault="001B37C0" w:rsidP="001B37C0">
            <w:pPr>
              <w:tabs>
                <w:tab w:val="left" w:pos="709"/>
              </w:tabs>
              <w:spacing w:after="0" w:line="240" w:lineRule="auto"/>
              <w:ind w:right="284"/>
              <w:jc w:val="both"/>
              <w:rPr>
                <w:rFonts w:ascii="Times New Roman" w:hAnsi="Times New Roman" w:cs="Times New Roman"/>
                <w:lang w:eastAsia="es-MX"/>
              </w:rPr>
            </w:pPr>
          </w:p>
          <w:p w:rsidR="00501393" w:rsidRPr="00503D16" w:rsidRDefault="00501393" w:rsidP="001B37C0">
            <w:pPr>
              <w:tabs>
                <w:tab w:val="left" w:pos="709"/>
              </w:tabs>
              <w:spacing w:after="0" w:line="240" w:lineRule="auto"/>
              <w:ind w:right="284"/>
              <w:jc w:val="both"/>
              <w:rPr>
                <w:rFonts w:ascii="Times New Roman" w:hAnsi="Times New Roman" w:cs="Times New Roman"/>
                <w:lang w:eastAsia="es-MX"/>
              </w:rPr>
            </w:pPr>
          </w:p>
          <w:p w:rsidR="00501393" w:rsidRPr="00503D16" w:rsidRDefault="00501393" w:rsidP="001B37C0">
            <w:pPr>
              <w:tabs>
                <w:tab w:val="left" w:pos="709"/>
              </w:tabs>
              <w:spacing w:after="0" w:line="240" w:lineRule="auto"/>
              <w:ind w:right="284"/>
              <w:jc w:val="both"/>
              <w:rPr>
                <w:rFonts w:ascii="Times New Roman" w:hAnsi="Times New Roman" w:cs="Times New Roman"/>
                <w:lang w:eastAsia="es-MX"/>
              </w:rPr>
            </w:pPr>
          </w:p>
          <w:p w:rsidR="00501393" w:rsidRPr="00503D16" w:rsidRDefault="00501393" w:rsidP="001B37C0">
            <w:pPr>
              <w:tabs>
                <w:tab w:val="left" w:pos="709"/>
              </w:tabs>
              <w:spacing w:after="0" w:line="240" w:lineRule="auto"/>
              <w:ind w:right="284"/>
              <w:jc w:val="both"/>
              <w:rPr>
                <w:rFonts w:ascii="Times New Roman" w:hAnsi="Times New Roman" w:cs="Times New Roman"/>
                <w:lang w:eastAsia="es-MX"/>
              </w:rPr>
            </w:pPr>
          </w:p>
          <w:p w:rsidR="006900E6" w:rsidRPr="00503D16" w:rsidRDefault="006900E6" w:rsidP="00501393">
            <w:pPr>
              <w:tabs>
                <w:tab w:val="left" w:pos="709"/>
              </w:tabs>
              <w:ind w:right="284"/>
              <w:jc w:val="both"/>
              <w:rPr>
                <w:rFonts w:ascii="Times New Roman" w:hAnsi="Times New Roman"/>
                <w:lang w:eastAsia="es-MX"/>
              </w:rPr>
            </w:pPr>
          </w:p>
        </w:tc>
      </w:tr>
      <w:tr w:rsidR="001B64FD" w:rsidRPr="003C365B" w:rsidTr="007F1DB6">
        <w:trPr>
          <w:trHeight w:val="402"/>
          <w:jc w:val="center"/>
        </w:trPr>
        <w:tc>
          <w:tcPr>
            <w:tcW w:w="9796"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1B64FD" w:rsidRPr="007A1D5B" w:rsidRDefault="001B64FD" w:rsidP="007F1DB6">
            <w:pPr>
              <w:spacing w:after="0" w:line="240" w:lineRule="auto"/>
              <w:rPr>
                <w:rFonts w:ascii="Times New Roman" w:eastAsia="Times New Roman" w:hAnsi="Times New Roman" w:cs="Times New Roman"/>
                <w:b/>
                <w:bCs/>
                <w:sz w:val="24"/>
                <w:szCs w:val="24"/>
                <w:lang w:val="es-ES" w:eastAsia="es-MX"/>
              </w:rPr>
            </w:pPr>
            <w:r w:rsidRPr="007A1D5B">
              <w:rPr>
                <w:rFonts w:ascii="Times New Roman" w:eastAsia="Calibri" w:hAnsi="Times New Roman" w:cs="Times New Roman"/>
                <w:caps/>
                <w:sz w:val="24"/>
                <w:szCs w:val="24"/>
              </w:rPr>
              <w:lastRenderedPageBreak/>
              <w:t>CONTENIDO TEMÁTICO</w:t>
            </w:r>
          </w:p>
        </w:tc>
      </w:tr>
      <w:tr w:rsidR="001B64FD" w:rsidRPr="003C365B" w:rsidTr="006900E6">
        <w:trPr>
          <w:trHeight w:val="5849"/>
          <w:jc w:val="center"/>
        </w:trPr>
        <w:tc>
          <w:tcPr>
            <w:tcW w:w="9796" w:type="dxa"/>
            <w:tcBorders>
              <w:top w:val="single" w:sz="4" w:space="0" w:color="auto"/>
              <w:left w:val="single" w:sz="4" w:space="0" w:color="auto"/>
              <w:bottom w:val="single" w:sz="4" w:space="0" w:color="auto"/>
              <w:right w:val="single" w:sz="4" w:space="0" w:color="auto"/>
            </w:tcBorders>
            <w:shd w:val="clear" w:color="auto" w:fill="auto"/>
          </w:tcPr>
          <w:p w:rsidR="00501393" w:rsidRPr="00AD33E3" w:rsidRDefault="00501393" w:rsidP="00501393">
            <w:pPr>
              <w:spacing w:after="0" w:line="240" w:lineRule="auto"/>
              <w:rPr>
                <w:rFonts w:ascii="Times New Roman" w:eastAsia="Calibri" w:hAnsi="Times New Roman" w:cs="Times New Roman"/>
                <w:b/>
                <w:lang w:val="es-ES"/>
              </w:rPr>
            </w:pPr>
          </w:p>
          <w:p w:rsidR="00501393" w:rsidRPr="00AD33E3" w:rsidRDefault="00501393" w:rsidP="00501393">
            <w:pPr>
              <w:spacing w:after="0" w:line="240" w:lineRule="auto"/>
              <w:rPr>
                <w:rFonts w:ascii="Times New Roman" w:eastAsia="Calibri" w:hAnsi="Times New Roman" w:cs="Times New Roman"/>
                <w:b/>
                <w:lang w:val="es-ES"/>
              </w:rPr>
            </w:pPr>
            <w:r w:rsidRPr="00AD33E3">
              <w:rPr>
                <w:rFonts w:ascii="Times New Roman" w:eastAsia="Calibri" w:hAnsi="Times New Roman" w:cs="Times New Roman"/>
                <w:b/>
                <w:lang w:val="es-ES"/>
              </w:rPr>
              <w:t>DECLARATIVO</w:t>
            </w:r>
          </w:p>
          <w:p w:rsidR="00501393" w:rsidRDefault="00501393" w:rsidP="00501393">
            <w:pPr>
              <w:spacing w:after="0" w:line="240" w:lineRule="auto"/>
              <w:rPr>
                <w:rFonts w:ascii="Times New Roman" w:eastAsia="Calibri" w:hAnsi="Times New Roman" w:cs="Times New Roman"/>
                <w:b/>
                <w:lang w:val="es-ES"/>
              </w:rPr>
            </w:pPr>
          </w:p>
          <w:p w:rsidR="00501393" w:rsidRPr="00AD33E3" w:rsidRDefault="00C36620" w:rsidP="00C36620">
            <w:pPr>
              <w:tabs>
                <w:tab w:val="left" w:pos="709"/>
              </w:tabs>
              <w:spacing w:after="0" w:line="240" w:lineRule="auto"/>
              <w:ind w:right="284"/>
              <w:jc w:val="both"/>
              <w:rPr>
                <w:rFonts w:ascii="Times New Roman" w:hAnsi="Times New Roman" w:cs="Times New Roman"/>
                <w:b/>
                <w:lang w:eastAsia="es-MX"/>
              </w:rPr>
            </w:pPr>
            <w:r>
              <w:rPr>
                <w:rFonts w:ascii="Times New Roman" w:hAnsi="Times New Roman" w:cs="Times New Roman"/>
                <w:b/>
                <w:lang w:eastAsia="es-MX"/>
              </w:rPr>
              <w:t xml:space="preserve">VII. </w:t>
            </w:r>
            <w:r w:rsidR="00501393" w:rsidRPr="00AD33E3">
              <w:rPr>
                <w:rFonts w:ascii="Times New Roman" w:hAnsi="Times New Roman" w:cs="Times New Roman"/>
                <w:b/>
                <w:lang w:eastAsia="es-MX"/>
              </w:rPr>
              <w:t>NEONATOLOGÍA.</w:t>
            </w:r>
          </w:p>
          <w:p w:rsidR="00501393" w:rsidRPr="00C36620" w:rsidRDefault="00501393" w:rsidP="00C36620">
            <w:pPr>
              <w:numPr>
                <w:ilvl w:val="0"/>
                <w:numId w:val="44"/>
              </w:numPr>
              <w:tabs>
                <w:tab w:val="left" w:pos="646"/>
              </w:tabs>
              <w:spacing w:after="0" w:line="240" w:lineRule="auto"/>
              <w:ind w:left="720"/>
              <w:rPr>
                <w:rFonts w:ascii="Times New Roman" w:hAnsi="Times New Roman" w:cs="Times New Roman"/>
                <w:lang w:eastAsia="es-MX"/>
              </w:rPr>
            </w:pPr>
            <w:r w:rsidRPr="00C36620">
              <w:rPr>
                <w:rFonts w:ascii="Times New Roman" w:hAnsi="Times New Roman" w:cs="Times New Roman"/>
                <w:lang w:eastAsia="es-MX"/>
              </w:rPr>
              <w:t>Embarazo y parto normal y de alto riesgo</w:t>
            </w:r>
            <w:r w:rsidR="00002DE9" w:rsidRPr="00C36620">
              <w:rPr>
                <w:rFonts w:ascii="Times New Roman" w:hAnsi="Times New Roman" w:cs="Times New Roman"/>
                <w:lang w:eastAsia="es-MX"/>
              </w:rPr>
              <w:t>.</w:t>
            </w:r>
          </w:p>
          <w:p w:rsidR="00501393" w:rsidRPr="00C36620" w:rsidRDefault="00501393" w:rsidP="00C36620">
            <w:pPr>
              <w:numPr>
                <w:ilvl w:val="0"/>
                <w:numId w:val="44"/>
              </w:numPr>
              <w:tabs>
                <w:tab w:val="left" w:pos="646"/>
              </w:tabs>
              <w:spacing w:after="0" w:line="240" w:lineRule="auto"/>
              <w:ind w:left="720"/>
              <w:rPr>
                <w:rFonts w:ascii="Times New Roman" w:hAnsi="Times New Roman" w:cs="Times New Roman"/>
                <w:lang w:eastAsia="es-MX"/>
              </w:rPr>
            </w:pPr>
            <w:r w:rsidRPr="00C36620">
              <w:rPr>
                <w:rFonts w:ascii="Times New Roman" w:hAnsi="Times New Roman" w:cs="Times New Roman"/>
                <w:lang w:eastAsia="es-MX"/>
              </w:rPr>
              <w:t>Medidas inmediatas de atención del recién nacido en sala de partos</w:t>
            </w:r>
            <w:r w:rsidR="00002DE9" w:rsidRPr="00C36620">
              <w:rPr>
                <w:rFonts w:ascii="Times New Roman" w:hAnsi="Times New Roman" w:cs="Times New Roman"/>
                <w:lang w:eastAsia="es-MX"/>
              </w:rPr>
              <w:t>.</w:t>
            </w:r>
          </w:p>
          <w:p w:rsidR="00501393" w:rsidRPr="00C36620" w:rsidRDefault="00501393" w:rsidP="00C36620">
            <w:pPr>
              <w:numPr>
                <w:ilvl w:val="0"/>
                <w:numId w:val="44"/>
              </w:numPr>
              <w:tabs>
                <w:tab w:val="left" w:pos="646"/>
              </w:tabs>
              <w:spacing w:after="0" w:line="240" w:lineRule="auto"/>
              <w:ind w:left="720"/>
              <w:rPr>
                <w:rFonts w:ascii="Times New Roman" w:hAnsi="Times New Roman" w:cs="Times New Roman"/>
                <w:lang w:eastAsia="es-MX"/>
              </w:rPr>
            </w:pPr>
            <w:r w:rsidRPr="00C36620">
              <w:rPr>
                <w:rFonts w:ascii="Times New Roman" w:hAnsi="Times New Roman" w:cs="Times New Roman"/>
                <w:lang w:eastAsia="es-MX"/>
              </w:rPr>
              <w:t>Recién nacido con: problemas urgentes, síndrome de insuficiencia respiratoria, patología cardiovascular, problemas hematológicos, ictericias, problemas renales, patologías neurológicas del recién nacido, patología del aparato digestivo en la etapa neonatal, problemas patológicos frecuentes en el recién nacido de alto riesgo, patología infecciosa congénita o adquirida, patología del aparato digestivo en la etapa neonatal, alteraciones de líquidos y electrolitos y del equilibrio ácido-base en la etapa neonatal, otros</w:t>
            </w:r>
            <w:r w:rsidR="00002DE9" w:rsidRPr="00C36620">
              <w:rPr>
                <w:rFonts w:ascii="Times New Roman" w:hAnsi="Times New Roman" w:cs="Times New Roman"/>
                <w:lang w:eastAsia="es-MX"/>
              </w:rPr>
              <w:t>.</w:t>
            </w:r>
          </w:p>
          <w:p w:rsidR="00501393" w:rsidRPr="00C36620" w:rsidRDefault="00501393" w:rsidP="00C36620">
            <w:pPr>
              <w:numPr>
                <w:ilvl w:val="0"/>
                <w:numId w:val="44"/>
              </w:numPr>
              <w:tabs>
                <w:tab w:val="left" w:pos="646"/>
              </w:tabs>
              <w:spacing w:after="0" w:line="240" w:lineRule="auto"/>
              <w:ind w:left="720"/>
              <w:rPr>
                <w:rFonts w:ascii="Times New Roman" w:hAnsi="Times New Roman" w:cs="Times New Roman"/>
                <w:lang w:eastAsia="es-MX"/>
              </w:rPr>
            </w:pPr>
            <w:r w:rsidRPr="00C36620">
              <w:rPr>
                <w:rFonts w:ascii="Times New Roman" w:hAnsi="Times New Roman" w:cs="Times New Roman"/>
                <w:lang w:eastAsia="es-MX"/>
              </w:rPr>
              <w:t>Cambio homeostáticos normales y anormales del recién nacido sano y de alto riesgo</w:t>
            </w:r>
            <w:r w:rsidR="00002DE9" w:rsidRPr="00C36620">
              <w:rPr>
                <w:rFonts w:ascii="Times New Roman" w:hAnsi="Times New Roman" w:cs="Times New Roman"/>
                <w:lang w:eastAsia="es-MX"/>
              </w:rPr>
              <w:t>.</w:t>
            </w:r>
          </w:p>
          <w:p w:rsidR="00501393" w:rsidRPr="00C36620" w:rsidRDefault="00501393" w:rsidP="00C36620">
            <w:pPr>
              <w:numPr>
                <w:ilvl w:val="0"/>
                <w:numId w:val="44"/>
              </w:numPr>
              <w:tabs>
                <w:tab w:val="left" w:pos="646"/>
              </w:tabs>
              <w:spacing w:after="0" w:line="240" w:lineRule="auto"/>
              <w:ind w:left="720"/>
              <w:rPr>
                <w:rFonts w:ascii="Times New Roman" w:hAnsi="Times New Roman" w:cs="Times New Roman"/>
                <w:lang w:eastAsia="es-MX"/>
              </w:rPr>
            </w:pPr>
            <w:r w:rsidRPr="00C36620">
              <w:rPr>
                <w:rFonts w:ascii="Times New Roman" w:hAnsi="Times New Roman" w:cs="Times New Roman"/>
                <w:lang w:eastAsia="es-MX"/>
              </w:rPr>
              <w:t>Cuidados generales del recién nacido</w:t>
            </w:r>
            <w:r w:rsidR="00002DE9" w:rsidRPr="00C36620">
              <w:rPr>
                <w:rFonts w:ascii="Times New Roman" w:hAnsi="Times New Roman" w:cs="Times New Roman"/>
                <w:lang w:eastAsia="es-MX"/>
              </w:rPr>
              <w:t>.</w:t>
            </w:r>
          </w:p>
          <w:p w:rsidR="00002DE9" w:rsidRPr="00C36620" w:rsidRDefault="00501393" w:rsidP="00C36620">
            <w:pPr>
              <w:numPr>
                <w:ilvl w:val="0"/>
                <w:numId w:val="44"/>
              </w:numPr>
              <w:tabs>
                <w:tab w:val="left" w:pos="646"/>
              </w:tabs>
              <w:spacing w:after="0" w:line="240" w:lineRule="auto"/>
              <w:ind w:left="720"/>
              <w:rPr>
                <w:rFonts w:ascii="Times New Roman" w:hAnsi="Times New Roman" w:cs="Times New Roman"/>
                <w:lang w:eastAsia="es-MX"/>
              </w:rPr>
            </w:pPr>
            <w:r w:rsidRPr="00C36620">
              <w:rPr>
                <w:rFonts w:ascii="Times New Roman" w:hAnsi="Times New Roman" w:cs="Times New Roman"/>
                <w:lang w:eastAsia="es-MX"/>
              </w:rPr>
              <w:t>Cambios fisiológicos en el recién nacido sano</w:t>
            </w:r>
            <w:r w:rsidR="00002DE9" w:rsidRPr="00C36620">
              <w:rPr>
                <w:rFonts w:ascii="Times New Roman" w:hAnsi="Times New Roman" w:cs="Times New Roman"/>
                <w:lang w:eastAsia="es-MX"/>
              </w:rPr>
              <w:t>.</w:t>
            </w:r>
          </w:p>
          <w:p w:rsidR="001B64FD" w:rsidRPr="00C36620" w:rsidRDefault="001B64FD" w:rsidP="00C36620">
            <w:pPr>
              <w:numPr>
                <w:ilvl w:val="0"/>
                <w:numId w:val="44"/>
              </w:numPr>
              <w:tabs>
                <w:tab w:val="left" w:pos="646"/>
              </w:tabs>
              <w:spacing w:after="0" w:line="240" w:lineRule="auto"/>
              <w:ind w:left="720"/>
              <w:rPr>
                <w:rFonts w:ascii="Times New Roman" w:hAnsi="Times New Roman" w:cs="Times New Roman"/>
                <w:lang w:eastAsia="es-MX"/>
              </w:rPr>
            </w:pPr>
            <w:r w:rsidRPr="00C36620">
              <w:rPr>
                <w:rFonts w:ascii="Times New Roman" w:hAnsi="Times New Roman" w:cs="Times New Roman"/>
                <w:lang w:eastAsia="es-MX"/>
              </w:rPr>
              <w:t>Riesgos y complicaciones en el recién nacido</w:t>
            </w:r>
            <w:r w:rsidR="00002DE9" w:rsidRPr="00C36620">
              <w:rPr>
                <w:rFonts w:ascii="Times New Roman" w:hAnsi="Times New Roman" w:cs="Times New Roman"/>
                <w:lang w:eastAsia="es-MX"/>
              </w:rPr>
              <w:t>.</w:t>
            </w:r>
          </w:p>
          <w:p w:rsidR="001B64FD" w:rsidRPr="00C36620" w:rsidRDefault="001B64FD" w:rsidP="00C36620">
            <w:pPr>
              <w:numPr>
                <w:ilvl w:val="0"/>
                <w:numId w:val="44"/>
              </w:numPr>
              <w:tabs>
                <w:tab w:val="left" w:pos="646"/>
              </w:tabs>
              <w:spacing w:after="0" w:line="240" w:lineRule="auto"/>
              <w:ind w:left="720"/>
              <w:rPr>
                <w:rFonts w:ascii="Times New Roman" w:hAnsi="Times New Roman" w:cs="Times New Roman"/>
                <w:lang w:eastAsia="es-MX"/>
              </w:rPr>
            </w:pPr>
            <w:r w:rsidRPr="00C36620">
              <w:rPr>
                <w:rFonts w:ascii="Times New Roman" w:hAnsi="Times New Roman" w:cs="Times New Roman"/>
                <w:lang w:eastAsia="es-MX"/>
              </w:rPr>
              <w:t>Prevención y control de enfermedades infecciosas neonatales</w:t>
            </w:r>
            <w:r w:rsidR="00002DE9" w:rsidRPr="00C36620">
              <w:rPr>
                <w:rFonts w:ascii="Times New Roman" w:hAnsi="Times New Roman" w:cs="Times New Roman"/>
                <w:lang w:eastAsia="es-MX"/>
              </w:rPr>
              <w:t>.</w:t>
            </w:r>
          </w:p>
          <w:p w:rsidR="001B64FD" w:rsidRPr="00C36620" w:rsidRDefault="001B64FD" w:rsidP="00C36620">
            <w:pPr>
              <w:numPr>
                <w:ilvl w:val="0"/>
                <w:numId w:val="44"/>
              </w:numPr>
              <w:tabs>
                <w:tab w:val="left" w:pos="646"/>
              </w:tabs>
              <w:spacing w:after="0" w:line="240" w:lineRule="auto"/>
              <w:ind w:left="720"/>
              <w:rPr>
                <w:rFonts w:ascii="Times New Roman" w:hAnsi="Times New Roman" w:cs="Times New Roman"/>
                <w:lang w:eastAsia="es-MX"/>
              </w:rPr>
            </w:pPr>
            <w:r w:rsidRPr="00C36620">
              <w:rPr>
                <w:rFonts w:ascii="Times New Roman" w:hAnsi="Times New Roman" w:cs="Times New Roman"/>
                <w:lang w:eastAsia="es-MX"/>
              </w:rPr>
              <w:t>Recién nacido prematuro en la etapa neonatal.</w:t>
            </w:r>
          </w:p>
          <w:p w:rsidR="001B64FD" w:rsidRDefault="001B64FD" w:rsidP="001B64FD">
            <w:pPr>
              <w:tabs>
                <w:tab w:val="left" w:pos="709"/>
              </w:tabs>
              <w:spacing w:after="0" w:line="240" w:lineRule="auto"/>
              <w:ind w:left="360" w:right="284"/>
              <w:jc w:val="both"/>
              <w:rPr>
                <w:rFonts w:ascii="Times New Roman" w:hAnsi="Times New Roman" w:cs="Times New Roman"/>
                <w:b/>
                <w:lang w:eastAsia="es-MX"/>
              </w:rPr>
            </w:pPr>
          </w:p>
          <w:p w:rsidR="001B64FD" w:rsidRPr="00AD33E3" w:rsidRDefault="00C36620" w:rsidP="00C36620">
            <w:pPr>
              <w:tabs>
                <w:tab w:val="left" w:pos="709"/>
              </w:tabs>
              <w:spacing w:after="0" w:line="240" w:lineRule="auto"/>
              <w:ind w:right="284"/>
              <w:jc w:val="both"/>
              <w:rPr>
                <w:rFonts w:ascii="Times New Roman" w:hAnsi="Times New Roman" w:cs="Times New Roman"/>
                <w:b/>
                <w:lang w:eastAsia="es-MX"/>
              </w:rPr>
            </w:pPr>
            <w:r>
              <w:rPr>
                <w:rFonts w:ascii="Times New Roman" w:hAnsi="Times New Roman" w:cs="Times New Roman"/>
                <w:b/>
                <w:lang w:eastAsia="es-MX"/>
              </w:rPr>
              <w:t xml:space="preserve">VIII. </w:t>
            </w:r>
            <w:r w:rsidR="001B64FD" w:rsidRPr="00AD33E3">
              <w:rPr>
                <w:rFonts w:ascii="Times New Roman" w:hAnsi="Times New Roman" w:cs="Times New Roman"/>
                <w:b/>
                <w:lang w:eastAsia="es-MX"/>
              </w:rPr>
              <w:t>ORTOPEDIA.</w:t>
            </w:r>
          </w:p>
          <w:p w:rsidR="001B64FD" w:rsidRPr="00C36620" w:rsidRDefault="001B64FD" w:rsidP="00C36620">
            <w:pPr>
              <w:numPr>
                <w:ilvl w:val="0"/>
                <w:numId w:val="45"/>
              </w:numPr>
              <w:tabs>
                <w:tab w:val="left" w:pos="646"/>
              </w:tabs>
              <w:spacing w:after="0" w:line="240" w:lineRule="auto"/>
              <w:ind w:left="720"/>
              <w:rPr>
                <w:rFonts w:ascii="Times New Roman" w:hAnsi="Times New Roman" w:cs="Times New Roman"/>
                <w:lang w:eastAsia="es-MX"/>
              </w:rPr>
            </w:pPr>
            <w:r w:rsidRPr="00C36620">
              <w:rPr>
                <w:rFonts w:ascii="Times New Roman" w:hAnsi="Times New Roman" w:cs="Times New Roman"/>
                <w:lang w:eastAsia="es-MX"/>
              </w:rPr>
              <w:t>Osteomielitis</w:t>
            </w:r>
            <w:r w:rsidR="00002DE9" w:rsidRPr="00C36620">
              <w:rPr>
                <w:rFonts w:ascii="Times New Roman" w:hAnsi="Times New Roman" w:cs="Times New Roman"/>
                <w:lang w:eastAsia="es-MX"/>
              </w:rPr>
              <w:t>.</w:t>
            </w:r>
          </w:p>
          <w:p w:rsidR="001B64FD" w:rsidRPr="00C36620" w:rsidRDefault="001B64FD" w:rsidP="00C36620">
            <w:pPr>
              <w:numPr>
                <w:ilvl w:val="0"/>
                <w:numId w:val="45"/>
              </w:numPr>
              <w:tabs>
                <w:tab w:val="left" w:pos="646"/>
              </w:tabs>
              <w:spacing w:after="0" w:line="240" w:lineRule="auto"/>
              <w:ind w:left="720"/>
              <w:rPr>
                <w:rFonts w:ascii="Times New Roman" w:hAnsi="Times New Roman" w:cs="Times New Roman"/>
                <w:lang w:eastAsia="es-MX"/>
              </w:rPr>
            </w:pPr>
            <w:r w:rsidRPr="00C36620">
              <w:rPr>
                <w:rFonts w:ascii="Times New Roman" w:hAnsi="Times New Roman" w:cs="Times New Roman"/>
                <w:lang w:eastAsia="es-MX"/>
              </w:rPr>
              <w:t>Luxación congénita de cadera</w:t>
            </w:r>
            <w:r w:rsidR="00002DE9" w:rsidRPr="00C36620">
              <w:rPr>
                <w:rFonts w:ascii="Times New Roman" w:hAnsi="Times New Roman" w:cs="Times New Roman"/>
                <w:lang w:eastAsia="es-MX"/>
              </w:rPr>
              <w:t>.</w:t>
            </w:r>
          </w:p>
          <w:p w:rsidR="001B64FD" w:rsidRPr="00C36620" w:rsidRDefault="001B64FD" w:rsidP="00C36620">
            <w:pPr>
              <w:numPr>
                <w:ilvl w:val="0"/>
                <w:numId w:val="45"/>
              </w:numPr>
              <w:tabs>
                <w:tab w:val="left" w:pos="646"/>
              </w:tabs>
              <w:spacing w:after="0" w:line="240" w:lineRule="auto"/>
              <w:ind w:left="720"/>
              <w:rPr>
                <w:rFonts w:ascii="Times New Roman" w:hAnsi="Times New Roman" w:cs="Times New Roman"/>
                <w:lang w:eastAsia="es-MX"/>
              </w:rPr>
            </w:pPr>
            <w:r w:rsidRPr="00C36620">
              <w:rPr>
                <w:rFonts w:ascii="Times New Roman" w:hAnsi="Times New Roman" w:cs="Times New Roman"/>
                <w:lang w:eastAsia="es-MX"/>
              </w:rPr>
              <w:t>Artritis séptica</w:t>
            </w:r>
            <w:r w:rsidR="00002DE9" w:rsidRPr="00C36620">
              <w:rPr>
                <w:rFonts w:ascii="Times New Roman" w:hAnsi="Times New Roman" w:cs="Times New Roman"/>
                <w:lang w:eastAsia="es-MX"/>
              </w:rPr>
              <w:t>.</w:t>
            </w:r>
          </w:p>
          <w:p w:rsidR="001B64FD" w:rsidRPr="00AD33E3" w:rsidRDefault="001B64FD" w:rsidP="00C36620">
            <w:pPr>
              <w:numPr>
                <w:ilvl w:val="0"/>
                <w:numId w:val="45"/>
              </w:numPr>
              <w:tabs>
                <w:tab w:val="left" w:pos="646"/>
              </w:tabs>
              <w:spacing w:after="0" w:line="240" w:lineRule="auto"/>
              <w:ind w:left="720"/>
              <w:rPr>
                <w:rFonts w:ascii="Times New Roman" w:hAnsi="Times New Roman"/>
                <w:lang w:eastAsia="es-MX"/>
              </w:rPr>
            </w:pPr>
            <w:r w:rsidRPr="00C36620">
              <w:rPr>
                <w:rFonts w:ascii="Times New Roman" w:hAnsi="Times New Roman" w:cs="Times New Roman"/>
                <w:lang w:eastAsia="es-MX"/>
              </w:rPr>
              <w:t>Postura normal y problemas</w:t>
            </w:r>
            <w:r w:rsidRPr="00AD33E3">
              <w:rPr>
                <w:rFonts w:ascii="Times New Roman" w:hAnsi="Times New Roman"/>
                <w:lang w:eastAsia="es-MX"/>
              </w:rPr>
              <w:t xml:space="preserve"> posturas más frecuentes en los niños.</w:t>
            </w:r>
          </w:p>
          <w:p w:rsidR="001B64FD" w:rsidRDefault="001B64FD" w:rsidP="001B64FD">
            <w:pPr>
              <w:tabs>
                <w:tab w:val="left" w:pos="709"/>
              </w:tabs>
              <w:spacing w:after="0" w:line="240" w:lineRule="auto"/>
              <w:ind w:left="360" w:right="284"/>
              <w:jc w:val="both"/>
              <w:rPr>
                <w:rFonts w:ascii="Times New Roman" w:hAnsi="Times New Roman" w:cs="Times New Roman"/>
                <w:b/>
                <w:lang w:eastAsia="es-MX"/>
              </w:rPr>
            </w:pPr>
          </w:p>
          <w:p w:rsidR="001B64FD" w:rsidRPr="00AD33E3" w:rsidRDefault="005105CC" w:rsidP="005105CC">
            <w:pPr>
              <w:tabs>
                <w:tab w:val="left" w:pos="709"/>
              </w:tabs>
              <w:spacing w:after="0" w:line="240" w:lineRule="auto"/>
              <w:ind w:right="284"/>
              <w:jc w:val="both"/>
              <w:rPr>
                <w:rFonts w:ascii="Times New Roman" w:hAnsi="Times New Roman" w:cs="Times New Roman"/>
                <w:b/>
                <w:lang w:eastAsia="es-MX"/>
              </w:rPr>
            </w:pPr>
            <w:r>
              <w:rPr>
                <w:rFonts w:ascii="Times New Roman" w:hAnsi="Times New Roman" w:cs="Times New Roman"/>
                <w:b/>
                <w:lang w:eastAsia="es-MX"/>
              </w:rPr>
              <w:t xml:space="preserve">IX. </w:t>
            </w:r>
            <w:r w:rsidR="001B64FD" w:rsidRPr="00AD33E3">
              <w:rPr>
                <w:rFonts w:ascii="Times New Roman" w:hAnsi="Times New Roman" w:cs="Times New Roman"/>
                <w:b/>
                <w:lang w:eastAsia="es-MX"/>
              </w:rPr>
              <w:t>PATOLOGÍA QUIRÚRGICA.</w:t>
            </w:r>
          </w:p>
          <w:p w:rsidR="001B64FD" w:rsidRPr="005105CC" w:rsidRDefault="001B64FD" w:rsidP="005105CC">
            <w:pPr>
              <w:numPr>
                <w:ilvl w:val="0"/>
                <w:numId w:val="46"/>
              </w:numPr>
              <w:tabs>
                <w:tab w:val="left" w:pos="646"/>
              </w:tabs>
              <w:spacing w:after="0" w:line="240" w:lineRule="auto"/>
              <w:ind w:left="720"/>
              <w:rPr>
                <w:rFonts w:ascii="Times New Roman" w:hAnsi="Times New Roman" w:cs="Times New Roman"/>
                <w:lang w:eastAsia="es-MX"/>
              </w:rPr>
            </w:pPr>
            <w:r w:rsidRPr="005105CC">
              <w:rPr>
                <w:rFonts w:ascii="Times New Roman" w:hAnsi="Times New Roman" w:cs="Times New Roman"/>
                <w:lang w:eastAsia="es-MX"/>
              </w:rPr>
              <w:t>Cuello</w:t>
            </w:r>
            <w:r w:rsidR="00002DE9" w:rsidRPr="005105CC">
              <w:rPr>
                <w:rFonts w:ascii="Times New Roman" w:hAnsi="Times New Roman" w:cs="Times New Roman"/>
                <w:lang w:eastAsia="es-MX"/>
              </w:rPr>
              <w:t>.</w:t>
            </w:r>
          </w:p>
          <w:p w:rsidR="001B64FD" w:rsidRPr="005105CC" w:rsidRDefault="001B64FD" w:rsidP="005105CC">
            <w:pPr>
              <w:numPr>
                <w:ilvl w:val="0"/>
                <w:numId w:val="46"/>
              </w:numPr>
              <w:tabs>
                <w:tab w:val="left" w:pos="646"/>
              </w:tabs>
              <w:spacing w:after="0" w:line="240" w:lineRule="auto"/>
              <w:ind w:left="720"/>
              <w:rPr>
                <w:rFonts w:ascii="Times New Roman" w:hAnsi="Times New Roman" w:cs="Times New Roman"/>
                <w:lang w:eastAsia="es-MX"/>
              </w:rPr>
            </w:pPr>
            <w:r w:rsidRPr="005105CC">
              <w:rPr>
                <w:rFonts w:ascii="Times New Roman" w:hAnsi="Times New Roman" w:cs="Times New Roman"/>
                <w:lang w:eastAsia="es-MX"/>
              </w:rPr>
              <w:t>Tubo digestivo</w:t>
            </w:r>
            <w:r w:rsidR="00002DE9" w:rsidRPr="005105CC">
              <w:rPr>
                <w:rFonts w:ascii="Times New Roman" w:hAnsi="Times New Roman" w:cs="Times New Roman"/>
                <w:lang w:eastAsia="es-MX"/>
              </w:rPr>
              <w:t>.</w:t>
            </w:r>
          </w:p>
          <w:p w:rsidR="001B64FD" w:rsidRPr="005105CC" w:rsidRDefault="001B64FD" w:rsidP="005105CC">
            <w:pPr>
              <w:numPr>
                <w:ilvl w:val="0"/>
                <w:numId w:val="46"/>
              </w:numPr>
              <w:tabs>
                <w:tab w:val="left" w:pos="646"/>
              </w:tabs>
              <w:spacing w:after="0" w:line="240" w:lineRule="auto"/>
              <w:ind w:left="720"/>
              <w:rPr>
                <w:rFonts w:ascii="Times New Roman" w:hAnsi="Times New Roman" w:cs="Times New Roman"/>
                <w:lang w:eastAsia="es-MX"/>
              </w:rPr>
            </w:pPr>
            <w:r w:rsidRPr="005105CC">
              <w:rPr>
                <w:rFonts w:ascii="Times New Roman" w:hAnsi="Times New Roman" w:cs="Times New Roman"/>
                <w:lang w:eastAsia="es-MX"/>
              </w:rPr>
              <w:t>Aparato respiratorio</w:t>
            </w:r>
            <w:r w:rsidR="00002DE9" w:rsidRPr="005105CC">
              <w:rPr>
                <w:rFonts w:ascii="Times New Roman" w:hAnsi="Times New Roman" w:cs="Times New Roman"/>
                <w:lang w:eastAsia="es-MX"/>
              </w:rPr>
              <w:t>.</w:t>
            </w:r>
          </w:p>
          <w:p w:rsidR="001B64FD" w:rsidRPr="005105CC" w:rsidRDefault="001B64FD" w:rsidP="005105CC">
            <w:pPr>
              <w:numPr>
                <w:ilvl w:val="0"/>
                <w:numId w:val="46"/>
              </w:numPr>
              <w:tabs>
                <w:tab w:val="left" w:pos="646"/>
              </w:tabs>
              <w:spacing w:after="0" w:line="240" w:lineRule="auto"/>
              <w:ind w:left="720"/>
              <w:rPr>
                <w:rFonts w:ascii="Times New Roman" w:hAnsi="Times New Roman" w:cs="Times New Roman"/>
                <w:lang w:eastAsia="es-MX"/>
              </w:rPr>
            </w:pPr>
            <w:r w:rsidRPr="005105CC">
              <w:rPr>
                <w:rFonts w:ascii="Times New Roman" w:hAnsi="Times New Roman" w:cs="Times New Roman"/>
                <w:lang w:eastAsia="es-MX"/>
              </w:rPr>
              <w:t>Urológica</w:t>
            </w:r>
            <w:r w:rsidR="00002DE9" w:rsidRPr="005105CC">
              <w:rPr>
                <w:rFonts w:ascii="Times New Roman" w:hAnsi="Times New Roman" w:cs="Times New Roman"/>
                <w:lang w:eastAsia="es-MX"/>
              </w:rPr>
              <w:t>.</w:t>
            </w:r>
          </w:p>
          <w:p w:rsidR="001B64FD" w:rsidRPr="005105CC" w:rsidRDefault="001B64FD" w:rsidP="005105CC">
            <w:pPr>
              <w:numPr>
                <w:ilvl w:val="0"/>
                <w:numId w:val="46"/>
              </w:numPr>
              <w:tabs>
                <w:tab w:val="left" w:pos="646"/>
              </w:tabs>
              <w:spacing w:after="0" w:line="240" w:lineRule="auto"/>
              <w:ind w:left="720"/>
              <w:rPr>
                <w:rFonts w:ascii="Times New Roman" w:hAnsi="Times New Roman" w:cs="Times New Roman"/>
                <w:lang w:eastAsia="es-MX"/>
              </w:rPr>
            </w:pPr>
            <w:r w:rsidRPr="005105CC">
              <w:rPr>
                <w:rFonts w:ascii="Times New Roman" w:hAnsi="Times New Roman" w:cs="Times New Roman"/>
                <w:lang w:eastAsia="es-MX"/>
              </w:rPr>
              <w:t>Masas abdominales</w:t>
            </w:r>
            <w:r w:rsidR="00002DE9" w:rsidRPr="005105CC">
              <w:rPr>
                <w:rFonts w:ascii="Times New Roman" w:hAnsi="Times New Roman" w:cs="Times New Roman"/>
                <w:lang w:eastAsia="es-MX"/>
              </w:rPr>
              <w:t>.</w:t>
            </w:r>
          </w:p>
          <w:p w:rsidR="001B64FD" w:rsidRPr="005105CC" w:rsidRDefault="001B64FD" w:rsidP="005105CC">
            <w:pPr>
              <w:numPr>
                <w:ilvl w:val="0"/>
                <w:numId w:val="46"/>
              </w:numPr>
              <w:tabs>
                <w:tab w:val="left" w:pos="646"/>
              </w:tabs>
              <w:spacing w:after="0" w:line="240" w:lineRule="auto"/>
              <w:ind w:left="720"/>
              <w:rPr>
                <w:rFonts w:ascii="Times New Roman" w:hAnsi="Times New Roman" w:cs="Times New Roman"/>
                <w:lang w:eastAsia="es-MX"/>
              </w:rPr>
            </w:pPr>
            <w:r w:rsidRPr="005105CC">
              <w:rPr>
                <w:rFonts w:ascii="Times New Roman" w:hAnsi="Times New Roman" w:cs="Times New Roman"/>
                <w:lang w:eastAsia="es-MX"/>
              </w:rPr>
              <w:t>Conducto inguinal</w:t>
            </w:r>
            <w:r w:rsidR="00002DE9" w:rsidRPr="005105CC">
              <w:rPr>
                <w:rFonts w:ascii="Times New Roman" w:hAnsi="Times New Roman" w:cs="Times New Roman"/>
                <w:lang w:eastAsia="es-MX"/>
              </w:rPr>
              <w:t>.</w:t>
            </w:r>
          </w:p>
          <w:p w:rsidR="001B64FD" w:rsidRPr="005105CC" w:rsidRDefault="001B64FD" w:rsidP="005105CC">
            <w:pPr>
              <w:numPr>
                <w:ilvl w:val="0"/>
                <w:numId w:val="46"/>
              </w:numPr>
              <w:tabs>
                <w:tab w:val="left" w:pos="646"/>
              </w:tabs>
              <w:spacing w:after="0" w:line="240" w:lineRule="auto"/>
              <w:ind w:left="720"/>
              <w:rPr>
                <w:rFonts w:ascii="Times New Roman" w:hAnsi="Times New Roman" w:cs="Times New Roman"/>
                <w:lang w:eastAsia="es-MX"/>
              </w:rPr>
            </w:pPr>
            <w:r w:rsidRPr="005105CC">
              <w:rPr>
                <w:rFonts w:ascii="Times New Roman" w:hAnsi="Times New Roman" w:cs="Times New Roman"/>
                <w:lang w:eastAsia="es-MX"/>
              </w:rPr>
              <w:t>Abdomen agudo.</w:t>
            </w:r>
          </w:p>
          <w:p w:rsidR="001B64FD" w:rsidRDefault="001B64FD" w:rsidP="001B64FD">
            <w:pPr>
              <w:tabs>
                <w:tab w:val="left" w:pos="709"/>
              </w:tabs>
              <w:spacing w:after="0" w:line="240" w:lineRule="auto"/>
              <w:ind w:left="360" w:right="284"/>
              <w:jc w:val="both"/>
              <w:rPr>
                <w:rFonts w:ascii="Times New Roman" w:hAnsi="Times New Roman" w:cs="Times New Roman"/>
                <w:b/>
                <w:lang w:eastAsia="es-MX"/>
              </w:rPr>
            </w:pPr>
          </w:p>
          <w:p w:rsidR="001B64FD" w:rsidRPr="00AD33E3" w:rsidRDefault="005105CC" w:rsidP="005105CC">
            <w:pPr>
              <w:tabs>
                <w:tab w:val="left" w:pos="709"/>
              </w:tabs>
              <w:spacing w:after="0" w:line="240" w:lineRule="auto"/>
              <w:ind w:right="284"/>
              <w:jc w:val="both"/>
              <w:rPr>
                <w:rFonts w:ascii="Times New Roman" w:hAnsi="Times New Roman" w:cs="Times New Roman"/>
                <w:b/>
                <w:lang w:eastAsia="es-MX"/>
              </w:rPr>
            </w:pPr>
            <w:r>
              <w:rPr>
                <w:rFonts w:ascii="Times New Roman" w:hAnsi="Times New Roman" w:cs="Times New Roman"/>
                <w:b/>
                <w:lang w:eastAsia="es-MX"/>
              </w:rPr>
              <w:t xml:space="preserve">X. </w:t>
            </w:r>
            <w:r w:rsidR="001B64FD" w:rsidRPr="00AD33E3">
              <w:rPr>
                <w:rFonts w:ascii="Times New Roman" w:hAnsi="Times New Roman" w:cs="Times New Roman"/>
                <w:b/>
                <w:lang w:eastAsia="es-MX"/>
              </w:rPr>
              <w:t>OTORRINOLARINGOLOGÍA.</w:t>
            </w:r>
          </w:p>
          <w:p w:rsidR="001B64FD" w:rsidRPr="005105CC" w:rsidRDefault="001B64FD" w:rsidP="005105CC">
            <w:pPr>
              <w:numPr>
                <w:ilvl w:val="0"/>
                <w:numId w:val="47"/>
              </w:numPr>
              <w:tabs>
                <w:tab w:val="left" w:pos="646"/>
              </w:tabs>
              <w:spacing w:after="0" w:line="240" w:lineRule="auto"/>
              <w:ind w:left="720"/>
              <w:rPr>
                <w:rFonts w:ascii="Times New Roman" w:hAnsi="Times New Roman" w:cs="Times New Roman"/>
                <w:lang w:eastAsia="es-MX"/>
              </w:rPr>
            </w:pPr>
            <w:r w:rsidRPr="005105CC">
              <w:rPr>
                <w:rFonts w:ascii="Times New Roman" w:hAnsi="Times New Roman" w:cs="Times New Roman"/>
                <w:lang w:eastAsia="es-MX"/>
              </w:rPr>
              <w:t>Procesos infecciosos más frecuentes en niños</w:t>
            </w:r>
            <w:r w:rsidR="00002DE9" w:rsidRPr="005105CC">
              <w:rPr>
                <w:rFonts w:ascii="Times New Roman" w:hAnsi="Times New Roman" w:cs="Times New Roman"/>
                <w:lang w:eastAsia="es-MX"/>
              </w:rPr>
              <w:t>.</w:t>
            </w:r>
          </w:p>
          <w:p w:rsidR="001B64FD" w:rsidRPr="005105CC" w:rsidRDefault="001B64FD" w:rsidP="005105CC">
            <w:pPr>
              <w:numPr>
                <w:ilvl w:val="0"/>
                <w:numId w:val="47"/>
              </w:numPr>
              <w:tabs>
                <w:tab w:val="left" w:pos="646"/>
              </w:tabs>
              <w:spacing w:after="0" w:line="240" w:lineRule="auto"/>
              <w:ind w:left="720"/>
              <w:rPr>
                <w:rFonts w:ascii="Times New Roman" w:hAnsi="Times New Roman" w:cs="Times New Roman"/>
                <w:lang w:eastAsia="es-MX"/>
              </w:rPr>
            </w:pPr>
            <w:r w:rsidRPr="005105CC">
              <w:rPr>
                <w:rFonts w:ascii="Times New Roman" w:hAnsi="Times New Roman" w:cs="Times New Roman"/>
                <w:lang w:eastAsia="es-MX"/>
              </w:rPr>
              <w:t>Anatomía y fisiología de oído, nariz y garganta</w:t>
            </w:r>
            <w:r w:rsidR="00002DE9" w:rsidRPr="005105CC">
              <w:rPr>
                <w:rFonts w:ascii="Times New Roman" w:hAnsi="Times New Roman" w:cs="Times New Roman"/>
                <w:lang w:eastAsia="es-MX"/>
              </w:rPr>
              <w:t>.</w:t>
            </w:r>
          </w:p>
          <w:p w:rsidR="001B64FD" w:rsidRPr="005105CC" w:rsidRDefault="001B64FD" w:rsidP="005105CC">
            <w:pPr>
              <w:numPr>
                <w:ilvl w:val="0"/>
                <w:numId w:val="47"/>
              </w:numPr>
              <w:tabs>
                <w:tab w:val="left" w:pos="646"/>
              </w:tabs>
              <w:spacing w:after="0" w:line="240" w:lineRule="auto"/>
              <w:ind w:left="720"/>
              <w:rPr>
                <w:rFonts w:ascii="Times New Roman" w:hAnsi="Times New Roman" w:cs="Times New Roman"/>
                <w:lang w:eastAsia="es-MX"/>
              </w:rPr>
            </w:pPr>
            <w:r w:rsidRPr="005105CC">
              <w:rPr>
                <w:rFonts w:ascii="Times New Roman" w:hAnsi="Times New Roman" w:cs="Times New Roman"/>
                <w:lang w:eastAsia="es-MX"/>
              </w:rPr>
              <w:t>Urgencias</w:t>
            </w:r>
            <w:r w:rsidR="00002DE9" w:rsidRPr="005105CC">
              <w:rPr>
                <w:rFonts w:ascii="Times New Roman" w:hAnsi="Times New Roman" w:cs="Times New Roman"/>
                <w:lang w:eastAsia="es-MX"/>
              </w:rPr>
              <w:t>.</w:t>
            </w:r>
          </w:p>
          <w:p w:rsidR="001B64FD" w:rsidRPr="005105CC" w:rsidRDefault="001B64FD" w:rsidP="005105CC">
            <w:pPr>
              <w:numPr>
                <w:ilvl w:val="0"/>
                <w:numId w:val="47"/>
              </w:numPr>
              <w:tabs>
                <w:tab w:val="left" w:pos="646"/>
              </w:tabs>
              <w:spacing w:after="0" w:line="240" w:lineRule="auto"/>
              <w:ind w:left="720"/>
              <w:rPr>
                <w:rFonts w:ascii="Times New Roman" w:hAnsi="Times New Roman" w:cs="Times New Roman"/>
                <w:lang w:eastAsia="es-MX"/>
              </w:rPr>
            </w:pPr>
            <w:r w:rsidRPr="005105CC">
              <w:rPr>
                <w:rFonts w:ascii="Times New Roman" w:hAnsi="Times New Roman" w:cs="Times New Roman"/>
                <w:lang w:eastAsia="es-MX"/>
              </w:rPr>
              <w:t>Padecimientos que</w:t>
            </w:r>
            <w:r w:rsidR="00002DE9" w:rsidRPr="005105CC">
              <w:rPr>
                <w:rFonts w:ascii="Times New Roman" w:hAnsi="Times New Roman" w:cs="Times New Roman"/>
                <w:lang w:eastAsia="es-MX"/>
              </w:rPr>
              <w:t xml:space="preserve"> causan dificultad respiratoria.</w:t>
            </w:r>
          </w:p>
          <w:p w:rsidR="001B64FD" w:rsidRPr="00AD33E3" w:rsidRDefault="001B64FD" w:rsidP="001B64FD">
            <w:pPr>
              <w:tabs>
                <w:tab w:val="left" w:pos="709"/>
              </w:tabs>
              <w:spacing w:after="0" w:line="240" w:lineRule="auto"/>
              <w:ind w:left="360" w:right="284"/>
              <w:jc w:val="both"/>
              <w:rPr>
                <w:rFonts w:ascii="Times New Roman" w:hAnsi="Times New Roman" w:cs="Times New Roman"/>
                <w:b/>
                <w:lang w:eastAsia="es-MX"/>
              </w:rPr>
            </w:pPr>
          </w:p>
          <w:p w:rsidR="00501393" w:rsidRPr="00AD33E3" w:rsidRDefault="00501393" w:rsidP="001B64FD">
            <w:pPr>
              <w:tabs>
                <w:tab w:val="left" w:pos="709"/>
              </w:tabs>
              <w:spacing w:after="0" w:line="240" w:lineRule="auto"/>
              <w:ind w:left="360" w:right="284"/>
              <w:jc w:val="both"/>
              <w:rPr>
                <w:rFonts w:ascii="Times New Roman" w:hAnsi="Times New Roman" w:cs="Times New Roman"/>
                <w:b/>
                <w:lang w:eastAsia="es-MX"/>
              </w:rPr>
            </w:pPr>
          </w:p>
          <w:p w:rsidR="00501393" w:rsidRDefault="00501393" w:rsidP="001B64FD">
            <w:pPr>
              <w:tabs>
                <w:tab w:val="left" w:pos="709"/>
              </w:tabs>
              <w:spacing w:after="0" w:line="240" w:lineRule="auto"/>
              <w:ind w:left="360" w:right="284"/>
              <w:jc w:val="both"/>
              <w:rPr>
                <w:rFonts w:ascii="Times New Roman" w:hAnsi="Times New Roman" w:cs="Times New Roman"/>
                <w:b/>
                <w:lang w:eastAsia="es-MX"/>
              </w:rPr>
            </w:pPr>
          </w:p>
          <w:p w:rsidR="005105CC" w:rsidRDefault="005105CC" w:rsidP="001B64FD">
            <w:pPr>
              <w:tabs>
                <w:tab w:val="left" w:pos="709"/>
              </w:tabs>
              <w:spacing w:after="0" w:line="240" w:lineRule="auto"/>
              <w:ind w:left="360" w:right="284"/>
              <w:jc w:val="both"/>
              <w:rPr>
                <w:rFonts w:ascii="Times New Roman" w:hAnsi="Times New Roman" w:cs="Times New Roman"/>
                <w:b/>
                <w:lang w:eastAsia="es-MX"/>
              </w:rPr>
            </w:pPr>
          </w:p>
          <w:p w:rsidR="005105CC" w:rsidRDefault="005105CC" w:rsidP="001B64FD">
            <w:pPr>
              <w:tabs>
                <w:tab w:val="left" w:pos="709"/>
              </w:tabs>
              <w:spacing w:after="0" w:line="240" w:lineRule="auto"/>
              <w:ind w:left="360" w:right="284"/>
              <w:jc w:val="both"/>
              <w:rPr>
                <w:rFonts w:ascii="Times New Roman" w:hAnsi="Times New Roman" w:cs="Times New Roman"/>
                <w:b/>
                <w:lang w:eastAsia="es-MX"/>
              </w:rPr>
            </w:pPr>
          </w:p>
          <w:p w:rsidR="005105CC" w:rsidRDefault="005105CC" w:rsidP="001B64FD">
            <w:pPr>
              <w:tabs>
                <w:tab w:val="left" w:pos="709"/>
              </w:tabs>
              <w:spacing w:after="0" w:line="240" w:lineRule="auto"/>
              <w:ind w:left="360" w:right="284"/>
              <w:jc w:val="both"/>
              <w:rPr>
                <w:rFonts w:ascii="Times New Roman" w:hAnsi="Times New Roman" w:cs="Times New Roman"/>
                <w:b/>
                <w:lang w:eastAsia="es-MX"/>
              </w:rPr>
            </w:pPr>
          </w:p>
          <w:p w:rsidR="005105CC" w:rsidRPr="00AD33E3" w:rsidRDefault="005105CC" w:rsidP="001B64FD">
            <w:pPr>
              <w:tabs>
                <w:tab w:val="left" w:pos="709"/>
              </w:tabs>
              <w:spacing w:after="0" w:line="240" w:lineRule="auto"/>
              <w:ind w:left="360" w:right="284"/>
              <w:jc w:val="both"/>
              <w:rPr>
                <w:rFonts w:ascii="Times New Roman" w:hAnsi="Times New Roman" w:cs="Times New Roman"/>
                <w:b/>
                <w:lang w:eastAsia="es-MX"/>
              </w:rPr>
            </w:pPr>
          </w:p>
          <w:p w:rsidR="00501393" w:rsidRPr="00AD33E3" w:rsidRDefault="00501393" w:rsidP="001B64FD">
            <w:pPr>
              <w:tabs>
                <w:tab w:val="left" w:pos="709"/>
              </w:tabs>
              <w:spacing w:after="0" w:line="240" w:lineRule="auto"/>
              <w:ind w:left="360" w:right="284"/>
              <w:jc w:val="both"/>
              <w:rPr>
                <w:rFonts w:ascii="Times New Roman" w:hAnsi="Times New Roman" w:cs="Times New Roman"/>
                <w:b/>
                <w:lang w:eastAsia="es-MX"/>
              </w:rPr>
            </w:pPr>
          </w:p>
          <w:p w:rsidR="00501393" w:rsidRPr="00AD33E3" w:rsidRDefault="00501393" w:rsidP="001B64FD">
            <w:pPr>
              <w:tabs>
                <w:tab w:val="left" w:pos="709"/>
              </w:tabs>
              <w:spacing w:after="0" w:line="240" w:lineRule="auto"/>
              <w:ind w:left="360" w:right="284"/>
              <w:jc w:val="both"/>
              <w:rPr>
                <w:rFonts w:ascii="Times New Roman" w:hAnsi="Times New Roman" w:cs="Times New Roman"/>
                <w:b/>
                <w:lang w:eastAsia="es-MX"/>
              </w:rPr>
            </w:pPr>
          </w:p>
          <w:p w:rsidR="001B64FD" w:rsidRPr="00AD33E3" w:rsidRDefault="001B64FD" w:rsidP="00501393">
            <w:pPr>
              <w:tabs>
                <w:tab w:val="left" w:pos="709"/>
              </w:tabs>
              <w:spacing w:after="0" w:line="240" w:lineRule="auto"/>
              <w:ind w:left="360" w:right="284"/>
              <w:jc w:val="both"/>
              <w:rPr>
                <w:rFonts w:ascii="Times New Roman" w:hAnsi="Times New Roman"/>
                <w:lang w:eastAsia="es-MX"/>
              </w:rPr>
            </w:pPr>
          </w:p>
        </w:tc>
      </w:tr>
      <w:tr w:rsidR="00501393" w:rsidRPr="003C365B" w:rsidTr="007F1DB6">
        <w:trPr>
          <w:trHeight w:val="402"/>
          <w:jc w:val="center"/>
        </w:trPr>
        <w:tc>
          <w:tcPr>
            <w:tcW w:w="9796"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501393" w:rsidRPr="007A1D5B" w:rsidRDefault="00501393" w:rsidP="007F1DB6">
            <w:pPr>
              <w:spacing w:after="0" w:line="240" w:lineRule="auto"/>
              <w:rPr>
                <w:rFonts w:ascii="Times New Roman" w:eastAsia="Times New Roman" w:hAnsi="Times New Roman" w:cs="Times New Roman"/>
                <w:b/>
                <w:bCs/>
                <w:sz w:val="24"/>
                <w:szCs w:val="24"/>
                <w:lang w:val="es-ES" w:eastAsia="es-MX"/>
              </w:rPr>
            </w:pPr>
            <w:r w:rsidRPr="007A1D5B">
              <w:rPr>
                <w:rFonts w:ascii="Times New Roman" w:eastAsia="Calibri" w:hAnsi="Times New Roman" w:cs="Times New Roman"/>
                <w:caps/>
                <w:sz w:val="24"/>
                <w:szCs w:val="24"/>
              </w:rPr>
              <w:lastRenderedPageBreak/>
              <w:t>CONTENIDO TEMÁTICO</w:t>
            </w:r>
          </w:p>
        </w:tc>
      </w:tr>
      <w:tr w:rsidR="001B64FD" w:rsidRPr="003C365B" w:rsidTr="006900E6">
        <w:trPr>
          <w:trHeight w:val="5849"/>
          <w:jc w:val="center"/>
        </w:trPr>
        <w:tc>
          <w:tcPr>
            <w:tcW w:w="9796" w:type="dxa"/>
            <w:tcBorders>
              <w:top w:val="single" w:sz="4" w:space="0" w:color="auto"/>
              <w:left w:val="single" w:sz="4" w:space="0" w:color="auto"/>
              <w:bottom w:val="single" w:sz="4" w:space="0" w:color="auto"/>
              <w:right w:val="single" w:sz="4" w:space="0" w:color="auto"/>
            </w:tcBorders>
            <w:shd w:val="clear" w:color="auto" w:fill="auto"/>
          </w:tcPr>
          <w:p w:rsidR="00AD33E3" w:rsidRPr="005105CC" w:rsidRDefault="00AD33E3" w:rsidP="00501393">
            <w:pPr>
              <w:spacing w:after="0" w:line="240" w:lineRule="auto"/>
              <w:rPr>
                <w:rFonts w:ascii="Times New Roman" w:eastAsia="Calibri" w:hAnsi="Times New Roman" w:cs="Times New Roman"/>
                <w:sz w:val="16"/>
                <w:szCs w:val="16"/>
                <w:lang w:val="es-ES"/>
              </w:rPr>
            </w:pPr>
          </w:p>
          <w:p w:rsidR="00501393" w:rsidRPr="00AD33E3" w:rsidRDefault="00501393" w:rsidP="00501393">
            <w:pPr>
              <w:spacing w:after="0" w:line="240" w:lineRule="auto"/>
              <w:rPr>
                <w:rFonts w:ascii="Times New Roman" w:eastAsia="Calibri" w:hAnsi="Times New Roman" w:cs="Times New Roman"/>
                <w:b/>
                <w:lang w:val="es-ES"/>
              </w:rPr>
            </w:pPr>
            <w:r w:rsidRPr="00AD33E3">
              <w:rPr>
                <w:rFonts w:ascii="Times New Roman" w:eastAsia="Calibri" w:hAnsi="Times New Roman" w:cs="Times New Roman"/>
                <w:b/>
                <w:lang w:val="es-ES"/>
              </w:rPr>
              <w:t>DECLARATIVO</w:t>
            </w:r>
          </w:p>
          <w:p w:rsidR="00685044" w:rsidRPr="005105CC" w:rsidRDefault="00685044" w:rsidP="00501393">
            <w:pPr>
              <w:spacing w:after="0" w:line="240" w:lineRule="auto"/>
              <w:rPr>
                <w:rFonts w:ascii="Times New Roman" w:eastAsia="Calibri" w:hAnsi="Times New Roman" w:cs="Times New Roman"/>
                <w:b/>
                <w:sz w:val="16"/>
                <w:szCs w:val="16"/>
                <w:lang w:val="es-ES"/>
              </w:rPr>
            </w:pPr>
          </w:p>
          <w:p w:rsidR="00501393" w:rsidRPr="00AD33E3" w:rsidRDefault="005105CC" w:rsidP="005105CC">
            <w:pPr>
              <w:tabs>
                <w:tab w:val="left" w:pos="709"/>
              </w:tabs>
              <w:spacing w:after="0" w:line="240" w:lineRule="auto"/>
              <w:ind w:right="284"/>
              <w:jc w:val="both"/>
              <w:rPr>
                <w:rFonts w:ascii="Times New Roman" w:hAnsi="Times New Roman" w:cs="Times New Roman"/>
                <w:b/>
                <w:lang w:eastAsia="es-MX"/>
              </w:rPr>
            </w:pPr>
            <w:r>
              <w:rPr>
                <w:rFonts w:ascii="Times New Roman" w:hAnsi="Times New Roman" w:cs="Times New Roman"/>
                <w:b/>
                <w:lang w:eastAsia="es-MX"/>
              </w:rPr>
              <w:t xml:space="preserve">XI. </w:t>
            </w:r>
            <w:r w:rsidR="00501393" w:rsidRPr="00AD33E3">
              <w:rPr>
                <w:rFonts w:ascii="Times New Roman" w:hAnsi="Times New Roman" w:cs="Times New Roman"/>
                <w:b/>
                <w:lang w:eastAsia="es-MX"/>
              </w:rPr>
              <w:t>DERMATOLOGÍA.</w:t>
            </w:r>
          </w:p>
          <w:p w:rsidR="00501393" w:rsidRPr="005105CC" w:rsidRDefault="00501393" w:rsidP="005105CC">
            <w:pPr>
              <w:numPr>
                <w:ilvl w:val="0"/>
                <w:numId w:val="48"/>
              </w:numPr>
              <w:tabs>
                <w:tab w:val="left" w:pos="646"/>
              </w:tabs>
              <w:spacing w:after="0" w:line="240" w:lineRule="auto"/>
              <w:ind w:left="720"/>
              <w:rPr>
                <w:rFonts w:ascii="Times New Roman" w:hAnsi="Times New Roman" w:cs="Times New Roman"/>
                <w:lang w:eastAsia="es-MX"/>
              </w:rPr>
            </w:pPr>
            <w:r w:rsidRPr="005105CC">
              <w:rPr>
                <w:rFonts w:ascii="Times New Roman" w:hAnsi="Times New Roman" w:cs="Times New Roman"/>
                <w:lang w:eastAsia="es-MX"/>
              </w:rPr>
              <w:t>Fisiología de la piel</w:t>
            </w:r>
            <w:r w:rsidR="00002DE9" w:rsidRPr="005105CC">
              <w:rPr>
                <w:rFonts w:ascii="Times New Roman" w:hAnsi="Times New Roman" w:cs="Times New Roman"/>
                <w:lang w:eastAsia="es-MX"/>
              </w:rPr>
              <w:t>.</w:t>
            </w:r>
          </w:p>
          <w:p w:rsidR="00501393" w:rsidRPr="005105CC" w:rsidRDefault="00501393" w:rsidP="005105CC">
            <w:pPr>
              <w:numPr>
                <w:ilvl w:val="0"/>
                <w:numId w:val="48"/>
              </w:numPr>
              <w:tabs>
                <w:tab w:val="left" w:pos="646"/>
              </w:tabs>
              <w:spacing w:after="0" w:line="240" w:lineRule="auto"/>
              <w:ind w:left="720"/>
              <w:rPr>
                <w:rFonts w:ascii="Times New Roman" w:hAnsi="Times New Roman" w:cs="Times New Roman"/>
                <w:lang w:eastAsia="es-MX"/>
              </w:rPr>
            </w:pPr>
            <w:r w:rsidRPr="005105CC">
              <w:rPr>
                <w:rFonts w:ascii="Times New Roman" w:hAnsi="Times New Roman" w:cs="Times New Roman"/>
                <w:lang w:eastAsia="es-MX"/>
              </w:rPr>
              <w:t>Métodos diagnósticos y su correlación con la clínica</w:t>
            </w:r>
            <w:r w:rsidR="00002DE9" w:rsidRPr="005105CC">
              <w:rPr>
                <w:rFonts w:ascii="Times New Roman" w:hAnsi="Times New Roman" w:cs="Times New Roman"/>
                <w:lang w:eastAsia="es-MX"/>
              </w:rPr>
              <w:t>.</w:t>
            </w:r>
          </w:p>
          <w:p w:rsidR="00501393" w:rsidRPr="005105CC" w:rsidRDefault="00501393" w:rsidP="005105CC">
            <w:pPr>
              <w:numPr>
                <w:ilvl w:val="0"/>
                <w:numId w:val="48"/>
              </w:numPr>
              <w:tabs>
                <w:tab w:val="left" w:pos="646"/>
              </w:tabs>
              <w:spacing w:after="0" w:line="240" w:lineRule="auto"/>
              <w:ind w:left="720"/>
              <w:rPr>
                <w:rFonts w:ascii="Times New Roman" w:hAnsi="Times New Roman" w:cs="Times New Roman"/>
                <w:lang w:eastAsia="es-MX"/>
              </w:rPr>
            </w:pPr>
            <w:r w:rsidRPr="005105CC">
              <w:rPr>
                <w:rFonts w:ascii="Times New Roman" w:hAnsi="Times New Roman" w:cs="Times New Roman"/>
                <w:lang w:eastAsia="es-MX"/>
              </w:rPr>
              <w:t>Lesiones cutáneas primarias más frecuentes</w:t>
            </w:r>
            <w:r w:rsidR="00002DE9" w:rsidRPr="005105CC">
              <w:rPr>
                <w:rFonts w:ascii="Times New Roman" w:hAnsi="Times New Roman" w:cs="Times New Roman"/>
                <w:lang w:eastAsia="es-MX"/>
              </w:rPr>
              <w:t>.</w:t>
            </w:r>
          </w:p>
          <w:p w:rsidR="00501393" w:rsidRPr="005105CC" w:rsidRDefault="00501393" w:rsidP="005105CC">
            <w:pPr>
              <w:numPr>
                <w:ilvl w:val="0"/>
                <w:numId w:val="48"/>
              </w:numPr>
              <w:tabs>
                <w:tab w:val="left" w:pos="646"/>
              </w:tabs>
              <w:spacing w:after="0" w:line="240" w:lineRule="auto"/>
              <w:ind w:left="720"/>
              <w:rPr>
                <w:rFonts w:ascii="Times New Roman" w:hAnsi="Times New Roman" w:cs="Times New Roman"/>
                <w:lang w:eastAsia="es-MX"/>
              </w:rPr>
            </w:pPr>
            <w:r w:rsidRPr="005105CC">
              <w:rPr>
                <w:rFonts w:ascii="Times New Roman" w:hAnsi="Times New Roman" w:cs="Times New Roman"/>
                <w:lang w:eastAsia="es-MX"/>
              </w:rPr>
              <w:t>Lesiones cutáneas secundarias más frecuentes</w:t>
            </w:r>
            <w:r w:rsidR="00002DE9" w:rsidRPr="005105CC">
              <w:rPr>
                <w:rFonts w:ascii="Times New Roman" w:hAnsi="Times New Roman" w:cs="Times New Roman"/>
                <w:lang w:eastAsia="es-MX"/>
              </w:rPr>
              <w:t>.</w:t>
            </w:r>
          </w:p>
          <w:p w:rsidR="00501393" w:rsidRPr="005105CC" w:rsidRDefault="00501393" w:rsidP="005105CC">
            <w:pPr>
              <w:numPr>
                <w:ilvl w:val="0"/>
                <w:numId w:val="48"/>
              </w:numPr>
              <w:tabs>
                <w:tab w:val="left" w:pos="646"/>
              </w:tabs>
              <w:spacing w:after="0" w:line="240" w:lineRule="auto"/>
              <w:ind w:left="720"/>
              <w:rPr>
                <w:rFonts w:ascii="Times New Roman" w:hAnsi="Times New Roman" w:cs="Times New Roman"/>
                <w:lang w:eastAsia="es-MX"/>
              </w:rPr>
            </w:pPr>
            <w:r w:rsidRPr="005105CC">
              <w:rPr>
                <w:rFonts w:ascii="Times New Roman" w:hAnsi="Times New Roman" w:cs="Times New Roman"/>
                <w:lang w:eastAsia="es-MX"/>
              </w:rPr>
              <w:t>Principales entidades dermatológicas en pediatría</w:t>
            </w:r>
            <w:r w:rsidR="00002DE9" w:rsidRPr="005105CC">
              <w:rPr>
                <w:rFonts w:ascii="Times New Roman" w:hAnsi="Times New Roman" w:cs="Times New Roman"/>
                <w:lang w:eastAsia="es-MX"/>
              </w:rPr>
              <w:t>.</w:t>
            </w:r>
          </w:p>
          <w:p w:rsidR="00501393" w:rsidRPr="005105CC" w:rsidRDefault="00501393" w:rsidP="005105CC">
            <w:pPr>
              <w:numPr>
                <w:ilvl w:val="0"/>
                <w:numId w:val="48"/>
              </w:numPr>
              <w:tabs>
                <w:tab w:val="left" w:pos="646"/>
              </w:tabs>
              <w:spacing w:after="0" w:line="240" w:lineRule="auto"/>
              <w:ind w:left="720"/>
              <w:rPr>
                <w:rFonts w:ascii="Times New Roman" w:hAnsi="Times New Roman" w:cs="Times New Roman"/>
                <w:lang w:eastAsia="es-MX"/>
              </w:rPr>
            </w:pPr>
            <w:r w:rsidRPr="005105CC">
              <w:rPr>
                <w:rFonts w:ascii="Times New Roman" w:hAnsi="Times New Roman" w:cs="Times New Roman"/>
                <w:lang w:eastAsia="es-MX"/>
              </w:rPr>
              <w:t xml:space="preserve">Mecanismos de absorción de los agentes antibacterianos, </w:t>
            </w:r>
            <w:proofErr w:type="spellStart"/>
            <w:r w:rsidRPr="005105CC">
              <w:rPr>
                <w:rFonts w:ascii="Times New Roman" w:hAnsi="Times New Roman" w:cs="Times New Roman"/>
                <w:lang w:eastAsia="es-MX"/>
              </w:rPr>
              <w:t>antifúngicos</w:t>
            </w:r>
            <w:proofErr w:type="spellEnd"/>
            <w:r w:rsidRPr="005105CC">
              <w:rPr>
                <w:rFonts w:ascii="Times New Roman" w:hAnsi="Times New Roman" w:cs="Times New Roman"/>
                <w:lang w:eastAsia="es-MX"/>
              </w:rPr>
              <w:t xml:space="preserve"> y antiinflamatorios</w:t>
            </w:r>
            <w:r w:rsidR="00002DE9" w:rsidRPr="005105CC">
              <w:rPr>
                <w:rFonts w:ascii="Times New Roman" w:hAnsi="Times New Roman" w:cs="Times New Roman"/>
                <w:lang w:eastAsia="es-MX"/>
              </w:rPr>
              <w:t>.</w:t>
            </w:r>
          </w:p>
          <w:p w:rsidR="00501393" w:rsidRPr="005105CC" w:rsidRDefault="00685044" w:rsidP="005105CC">
            <w:pPr>
              <w:numPr>
                <w:ilvl w:val="0"/>
                <w:numId w:val="48"/>
              </w:numPr>
              <w:tabs>
                <w:tab w:val="left" w:pos="646"/>
              </w:tabs>
              <w:spacing w:after="0" w:line="240" w:lineRule="auto"/>
              <w:ind w:left="720"/>
              <w:rPr>
                <w:rFonts w:ascii="Times New Roman" w:hAnsi="Times New Roman" w:cs="Times New Roman"/>
                <w:lang w:eastAsia="es-MX"/>
              </w:rPr>
            </w:pPr>
            <w:r w:rsidRPr="005105CC">
              <w:rPr>
                <w:rFonts w:ascii="Times New Roman" w:hAnsi="Times New Roman" w:cs="Times New Roman"/>
                <w:lang w:eastAsia="es-MX"/>
              </w:rPr>
              <w:t>T</w:t>
            </w:r>
            <w:r w:rsidR="00501393" w:rsidRPr="005105CC">
              <w:rPr>
                <w:rFonts w:ascii="Times New Roman" w:hAnsi="Times New Roman" w:cs="Times New Roman"/>
                <w:lang w:eastAsia="es-MX"/>
              </w:rPr>
              <w:t>ratamiento en pacientes ambulatorios y hospitalizados</w:t>
            </w:r>
            <w:r w:rsidR="00002DE9" w:rsidRPr="005105CC">
              <w:rPr>
                <w:rFonts w:ascii="Times New Roman" w:hAnsi="Times New Roman" w:cs="Times New Roman"/>
                <w:lang w:eastAsia="es-MX"/>
              </w:rPr>
              <w:t>.</w:t>
            </w:r>
          </w:p>
          <w:p w:rsidR="00501393" w:rsidRPr="005105CC" w:rsidRDefault="00501393" w:rsidP="005105CC">
            <w:pPr>
              <w:numPr>
                <w:ilvl w:val="0"/>
                <w:numId w:val="48"/>
              </w:numPr>
              <w:tabs>
                <w:tab w:val="left" w:pos="646"/>
              </w:tabs>
              <w:spacing w:after="0" w:line="240" w:lineRule="auto"/>
              <w:ind w:left="720"/>
              <w:rPr>
                <w:rFonts w:ascii="Times New Roman" w:hAnsi="Times New Roman" w:cs="Times New Roman"/>
                <w:lang w:eastAsia="es-MX"/>
              </w:rPr>
            </w:pPr>
            <w:r w:rsidRPr="005105CC">
              <w:rPr>
                <w:rFonts w:ascii="Times New Roman" w:hAnsi="Times New Roman" w:cs="Times New Roman"/>
                <w:lang w:eastAsia="es-MX"/>
              </w:rPr>
              <w:t>Diferentes efectos de los medicamentos utilizados en dermatología.</w:t>
            </w:r>
          </w:p>
          <w:p w:rsidR="00AD33E3" w:rsidRPr="00AD33E3" w:rsidRDefault="00AD33E3" w:rsidP="00AD33E3">
            <w:pPr>
              <w:pStyle w:val="Prrafodelista"/>
              <w:ind w:left="203"/>
              <w:contextualSpacing/>
              <w:rPr>
                <w:rFonts w:ascii="Times New Roman" w:hAnsi="Times New Roman"/>
                <w:sz w:val="18"/>
                <w:szCs w:val="22"/>
                <w:lang w:eastAsia="es-MX"/>
              </w:rPr>
            </w:pPr>
          </w:p>
          <w:p w:rsidR="001B64FD" w:rsidRDefault="001B64FD" w:rsidP="001B64FD">
            <w:pPr>
              <w:tabs>
                <w:tab w:val="left" w:pos="709"/>
              </w:tabs>
              <w:spacing w:after="0" w:line="240" w:lineRule="auto"/>
              <w:ind w:right="284"/>
              <w:jc w:val="both"/>
              <w:rPr>
                <w:rFonts w:ascii="Times New Roman" w:hAnsi="Times New Roman" w:cs="Times New Roman"/>
                <w:b/>
                <w:lang w:eastAsia="es-MX"/>
              </w:rPr>
            </w:pPr>
            <w:r w:rsidRPr="00AD33E3">
              <w:rPr>
                <w:rFonts w:ascii="Times New Roman" w:hAnsi="Times New Roman" w:cs="Times New Roman"/>
                <w:b/>
                <w:lang w:eastAsia="es-MX"/>
              </w:rPr>
              <w:t>PROCEDIMENTAL</w:t>
            </w:r>
          </w:p>
          <w:p w:rsidR="005105CC" w:rsidRPr="00AD33E3" w:rsidRDefault="005105CC" w:rsidP="001B64FD">
            <w:pPr>
              <w:tabs>
                <w:tab w:val="left" w:pos="709"/>
              </w:tabs>
              <w:spacing w:after="0" w:line="240" w:lineRule="auto"/>
              <w:ind w:right="284"/>
              <w:jc w:val="both"/>
              <w:rPr>
                <w:rFonts w:ascii="Times New Roman" w:hAnsi="Times New Roman" w:cs="Times New Roman"/>
                <w:b/>
                <w:lang w:eastAsia="es-MX"/>
              </w:rPr>
            </w:pPr>
          </w:p>
          <w:p w:rsidR="001B64FD" w:rsidRPr="00AD33E3" w:rsidRDefault="001B64FD" w:rsidP="001B64FD">
            <w:pPr>
              <w:pStyle w:val="Prrafodelista"/>
              <w:numPr>
                <w:ilvl w:val="0"/>
                <w:numId w:val="19"/>
              </w:numPr>
              <w:ind w:left="203" w:hanging="203"/>
              <w:contextualSpacing/>
              <w:rPr>
                <w:rFonts w:ascii="Times New Roman" w:hAnsi="Times New Roman"/>
                <w:sz w:val="22"/>
                <w:szCs w:val="22"/>
                <w:lang w:eastAsia="es-MX"/>
              </w:rPr>
            </w:pPr>
            <w:r w:rsidRPr="00AD33E3">
              <w:rPr>
                <w:rFonts w:ascii="Times New Roman" w:hAnsi="Times New Roman"/>
                <w:sz w:val="22"/>
                <w:szCs w:val="22"/>
                <w:lang w:eastAsia="es-MX"/>
              </w:rPr>
              <w:t>Elaboración de la historia clínica del paciente a partir de diversos factores físicos y biológicos.</w:t>
            </w:r>
          </w:p>
          <w:p w:rsidR="001B64FD" w:rsidRPr="00AD33E3" w:rsidRDefault="001B64FD" w:rsidP="001B64FD">
            <w:pPr>
              <w:pStyle w:val="Prrafodelista"/>
              <w:numPr>
                <w:ilvl w:val="0"/>
                <w:numId w:val="19"/>
              </w:numPr>
              <w:ind w:left="203" w:hanging="203"/>
              <w:contextualSpacing/>
              <w:rPr>
                <w:rFonts w:ascii="Times New Roman" w:hAnsi="Times New Roman"/>
                <w:sz w:val="22"/>
                <w:szCs w:val="22"/>
                <w:lang w:eastAsia="es-MX"/>
              </w:rPr>
            </w:pPr>
            <w:r w:rsidRPr="00AD33E3">
              <w:rPr>
                <w:rFonts w:ascii="Times New Roman" w:hAnsi="Times New Roman"/>
                <w:sz w:val="22"/>
                <w:szCs w:val="22"/>
                <w:lang w:eastAsia="es-MX"/>
              </w:rPr>
              <w:t>Aplicación del juicio crítico en la revisión de casos clínicos.</w:t>
            </w:r>
          </w:p>
          <w:p w:rsidR="001B64FD" w:rsidRPr="00AD33E3" w:rsidRDefault="001B64FD" w:rsidP="001B64FD">
            <w:pPr>
              <w:pStyle w:val="Prrafodelista"/>
              <w:numPr>
                <w:ilvl w:val="0"/>
                <w:numId w:val="19"/>
              </w:numPr>
              <w:ind w:left="203" w:hanging="203"/>
              <w:contextualSpacing/>
              <w:rPr>
                <w:rFonts w:ascii="Times New Roman" w:hAnsi="Times New Roman"/>
                <w:sz w:val="22"/>
                <w:szCs w:val="22"/>
                <w:lang w:eastAsia="es-MX"/>
              </w:rPr>
            </w:pPr>
            <w:r w:rsidRPr="00AD33E3">
              <w:rPr>
                <w:rFonts w:ascii="Times New Roman" w:hAnsi="Times New Roman"/>
                <w:sz w:val="22"/>
                <w:szCs w:val="22"/>
                <w:lang w:eastAsia="es-MX"/>
              </w:rPr>
              <w:t>Dominio de procedimientos para identificar los síntomas o signos del estado de salud o enfermedad.</w:t>
            </w:r>
          </w:p>
          <w:p w:rsidR="001B64FD" w:rsidRPr="00AD33E3" w:rsidRDefault="001B64FD" w:rsidP="001B64FD">
            <w:pPr>
              <w:pStyle w:val="Prrafodelista"/>
              <w:numPr>
                <w:ilvl w:val="0"/>
                <w:numId w:val="19"/>
              </w:numPr>
              <w:ind w:left="203" w:hanging="203"/>
              <w:contextualSpacing/>
              <w:rPr>
                <w:rFonts w:ascii="Times New Roman" w:hAnsi="Times New Roman"/>
                <w:sz w:val="22"/>
                <w:szCs w:val="22"/>
                <w:lang w:eastAsia="es-MX"/>
              </w:rPr>
            </w:pPr>
            <w:r w:rsidRPr="00AD33E3">
              <w:rPr>
                <w:rFonts w:ascii="Times New Roman" w:hAnsi="Times New Roman"/>
                <w:sz w:val="22"/>
                <w:szCs w:val="22"/>
                <w:lang w:eastAsia="es-MX"/>
              </w:rPr>
              <w:t>Valoración clínica del paciente a través de la exploración física.</w:t>
            </w:r>
          </w:p>
          <w:p w:rsidR="001B64FD" w:rsidRPr="00AD33E3" w:rsidRDefault="001B64FD" w:rsidP="001B64FD">
            <w:pPr>
              <w:pStyle w:val="Prrafodelista"/>
              <w:numPr>
                <w:ilvl w:val="0"/>
                <w:numId w:val="19"/>
              </w:numPr>
              <w:ind w:left="203" w:hanging="203"/>
              <w:contextualSpacing/>
              <w:rPr>
                <w:rFonts w:ascii="Times New Roman" w:hAnsi="Times New Roman"/>
                <w:sz w:val="22"/>
                <w:szCs w:val="22"/>
                <w:lang w:eastAsia="es-MX"/>
              </w:rPr>
            </w:pPr>
            <w:r w:rsidRPr="00AD33E3">
              <w:rPr>
                <w:rFonts w:ascii="Times New Roman" w:hAnsi="Times New Roman"/>
                <w:sz w:val="22"/>
                <w:szCs w:val="22"/>
                <w:lang w:eastAsia="es-MX"/>
              </w:rPr>
              <w:t>Revisión de las órdenes de los estudios de laboratorio y gabinete, de acuerdo al posible padecimiento.</w:t>
            </w:r>
          </w:p>
          <w:p w:rsidR="001B64FD" w:rsidRPr="00AD33E3" w:rsidRDefault="001B64FD" w:rsidP="001B64FD">
            <w:pPr>
              <w:pStyle w:val="Prrafodelista"/>
              <w:numPr>
                <w:ilvl w:val="0"/>
                <w:numId w:val="19"/>
              </w:numPr>
              <w:ind w:left="203" w:hanging="203"/>
              <w:contextualSpacing/>
              <w:rPr>
                <w:rFonts w:ascii="Times New Roman" w:hAnsi="Times New Roman"/>
                <w:sz w:val="22"/>
                <w:szCs w:val="22"/>
                <w:lang w:eastAsia="es-MX"/>
              </w:rPr>
            </w:pPr>
            <w:r w:rsidRPr="00AD33E3">
              <w:rPr>
                <w:rFonts w:ascii="Times New Roman" w:hAnsi="Times New Roman"/>
                <w:sz w:val="22"/>
                <w:szCs w:val="22"/>
                <w:lang w:eastAsia="es-MX"/>
              </w:rPr>
              <w:t xml:space="preserve">Interpretación de estudios básicos de laboratorio y gabinete para establecer </w:t>
            </w:r>
            <w:r w:rsidR="00E702EB" w:rsidRPr="00AD33E3">
              <w:rPr>
                <w:rFonts w:ascii="Times New Roman" w:hAnsi="Times New Roman"/>
                <w:sz w:val="22"/>
                <w:szCs w:val="22"/>
                <w:lang w:eastAsia="es-MX"/>
              </w:rPr>
              <w:t>el</w:t>
            </w:r>
            <w:r w:rsidRPr="00AD33E3">
              <w:rPr>
                <w:rFonts w:ascii="Times New Roman" w:hAnsi="Times New Roman"/>
                <w:sz w:val="22"/>
                <w:szCs w:val="22"/>
                <w:lang w:eastAsia="es-MX"/>
              </w:rPr>
              <w:t xml:space="preserve"> diagnóstico del paciente.</w:t>
            </w:r>
          </w:p>
          <w:p w:rsidR="001B64FD" w:rsidRPr="00AD33E3" w:rsidRDefault="001B64FD" w:rsidP="001B64FD">
            <w:pPr>
              <w:pStyle w:val="Prrafodelista"/>
              <w:numPr>
                <w:ilvl w:val="0"/>
                <w:numId w:val="19"/>
              </w:numPr>
              <w:ind w:left="203" w:hanging="203"/>
              <w:contextualSpacing/>
              <w:rPr>
                <w:rFonts w:ascii="Times New Roman" w:hAnsi="Times New Roman"/>
                <w:sz w:val="22"/>
                <w:szCs w:val="22"/>
                <w:lang w:eastAsia="es-MX"/>
              </w:rPr>
            </w:pPr>
            <w:r w:rsidRPr="00AD33E3">
              <w:rPr>
                <w:rFonts w:ascii="Times New Roman" w:hAnsi="Times New Roman"/>
                <w:sz w:val="22"/>
                <w:szCs w:val="22"/>
                <w:lang w:eastAsia="es-MX"/>
              </w:rPr>
              <w:t>Identificación de la naturaleza de las patologías que requieren cirugía.</w:t>
            </w:r>
          </w:p>
          <w:p w:rsidR="001B64FD" w:rsidRPr="00AD33E3" w:rsidRDefault="001B64FD" w:rsidP="001B64FD">
            <w:pPr>
              <w:pStyle w:val="Prrafodelista"/>
              <w:numPr>
                <w:ilvl w:val="0"/>
                <w:numId w:val="19"/>
              </w:numPr>
              <w:ind w:left="203" w:hanging="203"/>
              <w:contextualSpacing/>
              <w:rPr>
                <w:rFonts w:ascii="Times New Roman" w:hAnsi="Times New Roman"/>
                <w:sz w:val="22"/>
                <w:szCs w:val="22"/>
                <w:lang w:eastAsia="es-MX"/>
              </w:rPr>
            </w:pPr>
            <w:r w:rsidRPr="00AD33E3">
              <w:rPr>
                <w:rFonts w:ascii="Times New Roman" w:hAnsi="Times New Roman"/>
                <w:sz w:val="22"/>
                <w:szCs w:val="22"/>
                <w:lang w:eastAsia="es-MX"/>
              </w:rPr>
              <w:t>Identificación de casos para interconsultas.</w:t>
            </w:r>
          </w:p>
          <w:p w:rsidR="001B64FD" w:rsidRPr="00AD33E3" w:rsidRDefault="001B64FD" w:rsidP="001B64FD">
            <w:pPr>
              <w:pStyle w:val="Prrafodelista"/>
              <w:numPr>
                <w:ilvl w:val="0"/>
                <w:numId w:val="19"/>
              </w:numPr>
              <w:ind w:left="203" w:hanging="203"/>
              <w:contextualSpacing/>
              <w:rPr>
                <w:rFonts w:ascii="Times New Roman" w:hAnsi="Times New Roman"/>
                <w:sz w:val="22"/>
                <w:szCs w:val="22"/>
                <w:lang w:eastAsia="es-MX"/>
              </w:rPr>
            </w:pPr>
            <w:r w:rsidRPr="00AD33E3">
              <w:rPr>
                <w:rFonts w:ascii="Times New Roman" w:hAnsi="Times New Roman"/>
                <w:sz w:val="22"/>
                <w:szCs w:val="22"/>
                <w:lang w:eastAsia="es-MX"/>
              </w:rPr>
              <w:t>Colaboración en la determinación del plan de atención terapéutico quirúrgico, con apego a las normas oficiales vigentes.</w:t>
            </w:r>
          </w:p>
          <w:p w:rsidR="001B64FD" w:rsidRPr="00AD33E3" w:rsidRDefault="001B64FD" w:rsidP="001B64FD">
            <w:pPr>
              <w:pStyle w:val="Prrafodelista"/>
              <w:numPr>
                <w:ilvl w:val="0"/>
                <w:numId w:val="19"/>
              </w:numPr>
              <w:ind w:left="203" w:hanging="203"/>
              <w:contextualSpacing/>
              <w:rPr>
                <w:rFonts w:ascii="Times New Roman" w:hAnsi="Times New Roman"/>
                <w:sz w:val="22"/>
                <w:szCs w:val="22"/>
                <w:lang w:eastAsia="es-MX"/>
              </w:rPr>
            </w:pPr>
            <w:r w:rsidRPr="00AD33E3">
              <w:rPr>
                <w:rFonts w:ascii="Times New Roman" w:hAnsi="Times New Roman"/>
                <w:sz w:val="22"/>
                <w:szCs w:val="22"/>
                <w:lang w:eastAsia="es-MX"/>
              </w:rPr>
              <w:t>Implementación de procesos de rehabilitación apropiados, cuando sean requeridos.</w:t>
            </w:r>
          </w:p>
          <w:p w:rsidR="001B64FD" w:rsidRPr="00AD33E3" w:rsidRDefault="001B64FD" w:rsidP="001B64FD">
            <w:pPr>
              <w:pStyle w:val="Prrafodelista"/>
              <w:numPr>
                <w:ilvl w:val="0"/>
                <w:numId w:val="19"/>
              </w:numPr>
              <w:ind w:left="203" w:hanging="203"/>
              <w:contextualSpacing/>
              <w:rPr>
                <w:rFonts w:ascii="Times New Roman" w:hAnsi="Times New Roman"/>
                <w:sz w:val="22"/>
                <w:szCs w:val="22"/>
                <w:lang w:eastAsia="es-MX"/>
              </w:rPr>
            </w:pPr>
            <w:r w:rsidRPr="00AD33E3">
              <w:rPr>
                <w:rFonts w:ascii="Times New Roman" w:hAnsi="Times New Roman"/>
                <w:sz w:val="22"/>
                <w:szCs w:val="22"/>
                <w:lang w:eastAsia="es-MX"/>
              </w:rPr>
              <w:t>Colaboración en el desarrollo de la consulta externa.</w:t>
            </w:r>
          </w:p>
          <w:p w:rsidR="001B64FD" w:rsidRPr="00AD33E3" w:rsidRDefault="001B64FD" w:rsidP="001B64FD">
            <w:pPr>
              <w:pStyle w:val="Prrafodelista"/>
              <w:numPr>
                <w:ilvl w:val="0"/>
                <w:numId w:val="19"/>
              </w:numPr>
              <w:ind w:left="203" w:hanging="203"/>
              <w:contextualSpacing/>
              <w:rPr>
                <w:rFonts w:ascii="Times New Roman" w:hAnsi="Times New Roman"/>
                <w:sz w:val="22"/>
                <w:szCs w:val="22"/>
                <w:lang w:eastAsia="es-MX"/>
              </w:rPr>
            </w:pPr>
            <w:r w:rsidRPr="00AD33E3">
              <w:rPr>
                <w:rFonts w:ascii="Times New Roman" w:hAnsi="Times New Roman"/>
                <w:sz w:val="22"/>
                <w:szCs w:val="22"/>
                <w:lang w:eastAsia="es-MX"/>
              </w:rPr>
              <w:t>Acompañamiento en el paso de visita a pacientes hospitalizados.</w:t>
            </w:r>
          </w:p>
          <w:p w:rsidR="001B64FD" w:rsidRPr="00AD33E3" w:rsidRDefault="001B64FD" w:rsidP="001B64FD">
            <w:pPr>
              <w:pStyle w:val="Prrafodelista"/>
              <w:numPr>
                <w:ilvl w:val="0"/>
                <w:numId w:val="19"/>
              </w:numPr>
              <w:ind w:left="203" w:hanging="203"/>
              <w:contextualSpacing/>
              <w:rPr>
                <w:rFonts w:ascii="Times New Roman" w:hAnsi="Times New Roman"/>
                <w:sz w:val="22"/>
                <w:szCs w:val="22"/>
                <w:lang w:eastAsia="es-MX"/>
              </w:rPr>
            </w:pPr>
            <w:r w:rsidRPr="00AD33E3">
              <w:rPr>
                <w:rFonts w:ascii="Times New Roman" w:hAnsi="Times New Roman"/>
                <w:sz w:val="22"/>
                <w:szCs w:val="22"/>
                <w:lang w:eastAsia="es-MX"/>
              </w:rPr>
              <w:t>Participación en el desarrollo de sesiones diagnósticas, clínicas, bibliográficas y otros.</w:t>
            </w:r>
          </w:p>
          <w:p w:rsidR="001B64FD" w:rsidRPr="00AD33E3" w:rsidRDefault="001B64FD" w:rsidP="001B64FD">
            <w:pPr>
              <w:pStyle w:val="Prrafodelista"/>
              <w:numPr>
                <w:ilvl w:val="0"/>
                <w:numId w:val="19"/>
              </w:numPr>
              <w:ind w:left="203" w:hanging="203"/>
              <w:contextualSpacing/>
              <w:rPr>
                <w:rFonts w:ascii="Times New Roman" w:hAnsi="Times New Roman"/>
                <w:sz w:val="22"/>
                <w:szCs w:val="22"/>
                <w:lang w:eastAsia="es-MX"/>
              </w:rPr>
            </w:pPr>
            <w:r w:rsidRPr="00AD33E3">
              <w:rPr>
                <w:rFonts w:ascii="Times New Roman" w:hAnsi="Times New Roman"/>
                <w:sz w:val="22"/>
                <w:szCs w:val="22"/>
                <w:lang w:eastAsia="es-MX"/>
              </w:rPr>
              <w:t>Presentación de temas de manera individual y/o en equipo.</w:t>
            </w:r>
          </w:p>
          <w:p w:rsidR="001B64FD" w:rsidRPr="00AD33E3" w:rsidRDefault="001B64FD" w:rsidP="00685044">
            <w:pPr>
              <w:pStyle w:val="Prrafodelista"/>
              <w:ind w:left="203"/>
              <w:contextualSpacing/>
              <w:rPr>
                <w:rFonts w:ascii="Times New Roman" w:hAnsi="Times New Roman"/>
                <w:sz w:val="18"/>
                <w:szCs w:val="22"/>
                <w:lang w:eastAsia="es-MX"/>
              </w:rPr>
            </w:pPr>
          </w:p>
          <w:p w:rsidR="00685044" w:rsidRDefault="00685044" w:rsidP="00685044">
            <w:pPr>
              <w:spacing w:after="0" w:line="240" w:lineRule="auto"/>
              <w:ind w:right="284"/>
              <w:jc w:val="both"/>
              <w:rPr>
                <w:rFonts w:ascii="Times New Roman" w:eastAsia="Calibri" w:hAnsi="Times New Roman" w:cs="Times New Roman"/>
                <w:b/>
                <w:lang w:val="es-ES"/>
              </w:rPr>
            </w:pPr>
            <w:r w:rsidRPr="00AD33E3">
              <w:rPr>
                <w:rFonts w:ascii="Times New Roman" w:eastAsia="Calibri" w:hAnsi="Times New Roman" w:cs="Times New Roman"/>
                <w:b/>
                <w:lang w:val="es-ES"/>
              </w:rPr>
              <w:t>ACTITUDINAL</w:t>
            </w:r>
          </w:p>
          <w:p w:rsidR="005105CC" w:rsidRPr="00AD33E3" w:rsidRDefault="005105CC" w:rsidP="00685044">
            <w:pPr>
              <w:spacing w:after="0" w:line="240" w:lineRule="auto"/>
              <w:ind w:right="284"/>
              <w:jc w:val="both"/>
              <w:rPr>
                <w:rFonts w:ascii="Times New Roman" w:eastAsia="Calibri" w:hAnsi="Times New Roman" w:cs="Times New Roman"/>
                <w:b/>
                <w:lang w:val="es-ES"/>
              </w:rPr>
            </w:pPr>
          </w:p>
          <w:p w:rsidR="00685044" w:rsidRPr="00AD33E3" w:rsidRDefault="00685044" w:rsidP="00685044">
            <w:pPr>
              <w:pStyle w:val="Prrafodelista"/>
              <w:numPr>
                <w:ilvl w:val="0"/>
                <w:numId w:val="19"/>
              </w:numPr>
              <w:ind w:left="203" w:hanging="203"/>
              <w:contextualSpacing/>
              <w:rPr>
                <w:rFonts w:ascii="Times New Roman" w:eastAsia="Calibri" w:hAnsi="Times New Roman"/>
                <w:b/>
                <w:sz w:val="22"/>
                <w:szCs w:val="22"/>
              </w:rPr>
            </w:pPr>
            <w:r w:rsidRPr="00AD33E3">
              <w:rPr>
                <w:rFonts w:ascii="Times New Roman" w:hAnsi="Times New Roman"/>
                <w:sz w:val="22"/>
                <w:szCs w:val="22"/>
                <w:lang w:eastAsia="es-MX"/>
              </w:rPr>
              <w:t>Establecimiento de una relación médico, paciente y familia, responsable y ética desde el primer contacto y durante el proceso de evaluación, el tratamiento y su seguimiento, en un marco humanista de derechos humanos y de inclusión de género y social.</w:t>
            </w:r>
          </w:p>
          <w:p w:rsidR="00685044" w:rsidRPr="00AD33E3" w:rsidRDefault="00685044" w:rsidP="00685044">
            <w:pPr>
              <w:pStyle w:val="Prrafodelista"/>
              <w:numPr>
                <w:ilvl w:val="0"/>
                <w:numId w:val="19"/>
              </w:numPr>
              <w:ind w:left="203" w:hanging="203"/>
              <w:contextualSpacing/>
              <w:rPr>
                <w:rFonts w:ascii="Times New Roman" w:hAnsi="Times New Roman"/>
                <w:sz w:val="22"/>
                <w:szCs w:val="22"/>
                <w:lang w:eastAsia="es-MX"/>
              </w:rPr>
            </w:pPr>
            <w:r w:rsidRPr="00AD33E3">
              <w:rPr>
                <w:rFonts w:ascii="Times New Roman" w:hAnsi="Times New Roman"/>
                <w:sz w:val="22"/>
                <w:szCs w:val="22"/>
                <w:lang w:eastAsia="es-MX"/>
              </w:rPr>
              <w:t>Tolerancia y respeto a las opiniones de los demás con relación a su participación en los equipos de salud multidisciplinarios.</w:t>
            </w:r>
          </w:p>
          <w:p w:rsidR="00685044" w:rsidRPr="00AD33E3" w:rsidRDefault="00685044" w:rsidP="00685044">
            <w:pPr>
              <w:pStyle w:val="Prrafodelista"/>
              <w:numPr>
                <w:ilvl w:val="0"/>
                <w:numId w:val="19"/>
              </w:numPr>
              <w:ind w:left="203" w:hanging="203"/>
              <w:contextualSpacing/>
              <w:rPr>
                <w:rFonts w:ascii="Times New Roman" w:hAnsi="Times New Roman"/>
                <w:sz w:val="22"/>
                <w:szCs w:val="22"/>
                <w:lang w:eastAsia="es-MX"/>
              </w:rPr>
            </w:pPr>
            <w:r w:rsidRPr="00AD33E3">
              <w:rPr>
                <w:rFonts w:ascii="Times New Roman" w:hAnsi="Times New Roman"/>
                <w:sz w:val="22"/>
                <w:szCs w:val="22"/>
                <w:lang w:eastAsia="es-MX"/>
              </w:rPr>
              <w:t>Cuidado riguroso en el manejo de desechos y material biológico.</w:t>
            </w:r>
          </w:p>
          <w:p w:rsidR="00685044" w:rsidRPr="00AD33E3" w:rsidRDefault="00685044" w:rsidP="00685044">
            <w:pPr>
              <w:pStyle w:val="Prrafodelista"/>
              <w:numPr>
                <w:ilvl w:val="0"/>
                <w:numId w:val="19"/>
              </w:numPr>
              <w:ind w:left="203" w:hanging="203"/>
              <w:contextualSpacing/>
              <w:rPr>
                <w:rFonts w:ascii="Times New Roman" w:hAnsi="Times New Roman"/>
                <w:sz w:val="22"/>
                <w:szCs w:val="22"/>
                <w:lang w:eastAsia="es-MX"/>
              </w:rPr>
            </w:pPr>
            <w:r w:rsidRPr="00AD33E3">
              <w:rPr>
                <w:rFonts w:ascii="Times New Roman" w:hAnsi="Times New Roman"/>
                <w:sz w:val="22"/>
                <w:szCs w:val="22"/>
                <w:lang w:eastAsia="es-MX"/>
              </w:rPr>
              <w:t>Trato fraterno al paciente y familia con actitud de servicio y cumplimiento de estándares de calidad establecidos.</w:t>
            </w:r>
          </w:p>
          <w:p w:rsidR="00685044" w:rsidRPr="00AD33E3" w:rsidRDefault="00685044" w:rsidP="00685044">
            <w:pPr>
              <w:pStyle w:val="Prrafodelista"/>
              <w:numPr>
                <w:ilvl w:val="0"/>
                <w:numId w:val="19"/>
              </w:numPr>
              <w:ind w:left="203" w:hanging="203"/>
              <w:contextualSpacing/>
              <w:rPr>
                <w:rFonts w:ascii="Times New Roman" w:hAnsi="Times New Roman"/>
                <w:sz w:val="22"/>
                <w:szCs w:val="22"/>
                <w:lang w:eastAsia="es-MX"/>
              </w:rPr>
            </w:pPr>
            <w:r w:rsidRPr="00AD33E3">
              <w:rPr>
                <w:rFonts w:ascii="Times New Roman" w:hAnsi="Times New Roman"/>
                <w:sz w:val="22"/>
                <w:szCs w:val="22"/>
                <w:lang w:eastAsia="es-MX"/>
              </w:rPr>
              <w:t>Respeto a todos los sujetos en su diversidad conductual para afrontar los dilemas que plantea la práctica médica.</w:t>
            </w:r>
          </w:p>
          <w:p w:rsidR="00685044" w:rsidRPr="00AD33E3" w:rsidRDefault="00685044" w:rsidP="00685044">
            <w:pPr>
              <w:pStyle w:val="Prrafodelista"/>
              <w:numPr>
                <w:ilvl w:val="0"/>
                <w:numId w:val="19"/>
              </w:numPr>
              <w:ind w:left="203" w:hanging="203"/>
              <w:contextualSpacing/>
              <w:rPr>
                <w:rFonts w:ascii="Times New Roman" w:hAnsi="Times New Roman"/>
                <w:sz w:val="22"/>
                <w:szCs w:val="22"/>
                <w:lang w:eastAsia="es-MX"/>
              </w:rPr>
            </w:pPr>
            <w:r w:rsidRPr="00AD33E3">
              <w:rPr>
                <w:rFonts w:ascii="Times New Roman" w:hAnsi="Times New Roman"/>
                <w:sz w:val="22"/>
                <w:szCs w:val="22"/>
                <w:lang w:eastAsia="es-MX"/>
              </w:rPr>
              <w:t>Confidencialidad en los procesos de valoración clínica y manejo de la información de los pacientes.</w:t>
            </w:r>
          </w:p>
          <w:p w:rsidR="00685044" w:rsidRPr="00AD33E3" w:rsidRDefault="00685044" w:rsidP="00685044">
            <w:pPr>
              <w:pStyle w:val="Prrafodelista"/>
              <w:numPr>
                <w:ilvl w:val="0"/>
                <w:numId w:val="19"/>
              </w:numPr>
              <w:ind w:left="203" w:hanging="203"/>
              <w:contextualSpacing/>
              <w:rPr>
                <w:rFonts w:ascii="Times New Roman" w:hAnsi="Times New Roman"/>
                <w:sz w:val="22"/>
                <w:szCs w:val="22"/>
                <w:lang w:eastAsia="es-MX"/>
              </w:rPr>
            </w:pPr>
            <w:r w:rsidRPr="00AD33E3">
              <w:rPr>
                <w:rFonts w:ascii="Times New Roman" w:hAnsi="Times New Roman"/>
                <w:sz w:val="22"/>
                <w:szCs w:val="22"/>
                <w:lang w:eastAsia="es-MX"/>
              </w:rPr>
              <w:t>Honestidad en la resolución de casos y elementos que los conforman, así como en su actuar cotidiano.</w:t>
            </w:r>
          </w:p>
          <w:p w:rsidR="00685044" w:rsidRPr="00AD33E3" w:rsidRDefault="00685044" w:rsidP="00685044">
            <w:pPr>
              <w:pStyle w:val="Prrafodelista"/>
              <w:numPr>
                <w:ilvl w:val="0"/>
                <w:numId w:val="19"/>
              </w:numPr>
              <w:ind w:left="203" w:hanging="203"/>
              <w:contextualSpacing/>
              <w:rPr>
                <w:rFonts w:ascii="Times New Roman" w:hAnsi="Times New Roman"/>
                <w:sz w:val="22"/>
                <w:szCs w:val="22"/>
                <w:lang w:eastAsia="es-MX"/>
              </w:rPr>
            </w:pPr>
            <w:r w:rsidRPr="00AD33E3">
              <w:rPr>
                <w:rFonts w:ascii="Times New Roman" w:hAnsi="Times New Roman"/>
                <w:sz w:val="22"/>
                <w:szCs w:val="22"/>
                <w:lang w:eastAsia="es-MX"/>
              </w:rPr>
              <w:t>Consideración de diversas posturas multiculturales para la prevención de riesgos y promoción de la salud</w:t>
            </w:r>
            <w:r w:rsidR="00002DE9" w:rsidRPr="00AD33E3">
              <w:rPr>
                <w:rFonts w:ascii="Times New Roman" w:hAnsi="Times New Roman"/>
                <w:sz w:val="22"/>
                <w:szCs w:val="22"/>
                <w:lang w:eastAsia="es-MX"/>
              </w:rPr>
              <w:t>.</w:t>
            </w:r>
          </w:p>
          <w:p w:rsidR="00685044" w:rsidRPr="00AD33E3" w:rsidRDefault="00685044" w:rsidP="00685044">
            <w:pPr>
              <w:pStyle w:val="Prrafodelista"/>
              <w:numPr>
                <w:ilvl w:val="0"/>
                <w:numId w:val="19"/>
              </w:numPr>
              <w:ind w:left="203" w:hanging="203"/>
              <w:contextualSpacing/>
              <w:rPr>
                <w:rFonts w:ascii="Times New Roman" w:hAnsi="Times New Roman"/>
                <w:sz w:val="22"/>
                <w:szCs w:val="22"/>
                <w:lang w:eastAsia="es-MX"/>
              </w:rPr>
            </w:pPr>
            <w:r w:rsidRPr="00AD33E3">
              <w:rPr>
                <w:rFonts w:ascii="Times New Roman" w:hAnsi="Times New Roman"/>
                <w:sz w:val="22"/>
                <w:szCs w:val="22"/>
                <w:lang w:eastAsia="es-MX"/>
              </w:rPr>
              <w:t>Desarrollo de un liderazgo compartido en las decisiones para la atención al paciente.</w:t>
            </w:r>
          </w:p>
          <w:p w:rsidR="00685044" w:rsidRPr="00AD33E3" w:rsidRDefault="00685044" w:rsidP="00685044">
            <w:pPr>
              <w:pStyle w:val="Prrafodelista"/>
              <w:numPr>
                <w:ilvl w:val="0"/>
                <w:numId w:val="19"/>
              </w:numPr>
              <w:ind w:left="203" w:hanging="203"/>
              <w:contextualSpacing/>
              <w:rPr>
                <w:rFonts w:ascii="Times New Roman" w:hAnsi="Times New Roman"/>
                <w:sz w:val="22"/>
                <w:szCs w:val="22"/>
                <w:lang w:eastAsia="es-MX"/>
              </w:rPr>
            </w:pPr>
            <w:r w:rsidRPr="00AD33E3">
              <w:rPr>
                <w:rFonts w:ascii="Times New Roman" w:hAnsi="Times New Roman"/>
                <w:sz w:val="22"/>
                <w:szCs w:val="22"/>
                <w:lang w:eastAsia="es-MX"/>
              </w:rPr>
              <w:t>Disposición para aprender de manera continua, tanto con los equipos de trabajo médico a través del esquema: diagnóstico, intervención y recuperación del paciente.</w:t>
            </w:r>
          </w:p>
          <w:p w:rsidR="00E702EB" w:rsidRPr="00AD33E3" w:rsidRDefault="00E702EB" w:rsidP="00E702EB">
            <w:pPr>
              <w:pStyle w:val="Prrafodelista"/>
              <w:ind w:left="203"/>
              <w:contextualSpacing/>
              <w:rPr>
                <w:rFonts w:ascii="Times New Roman" w:hAnsi="Times New Roman"/>
                <w:sz w:val="22"/>
                <w:szCs w:val="22"/>
                <w:lang w:eastAsia="es-MX"/>
              </w:rPr>
            </w:pPr>
          </w:p>
        </w:tc>
      </w:tr>
      <w:tr w:rsidR="00535E5C" w:rsidRPr="003C365B" w:rsidTr="00535E5C">
        <w:trPr>
          <w:trHeight w:val="402"/>
          <w:jc w:val="center"/>
        </w:trPr>
        <w:tc>
          <w:tcPr>
            <w:tcW w:w="9796"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535E5C" w:rsidRPr="007A1D5B" w:rsidRDefault="00535E5C" w:rsidP="00535E5C">
            <w:pPr>
              <w:spacing w:after="0" w:line="240" w:lineRule="auto"/>
              <w:rPr>
                <w:rFonts w:ascii="Times New Roman" w:eastAsia="Calibri" w:hAnsi="Times New Roman" w:cs="Times New Roman"/>
                <w:caps/>
                <w:sz w:val="24"/>
                <w:szCs w:val="24"/>
              </w:rPr>
            </w:pPr>
            <w:r w:rsidRPr="007A1D5B">
              <w:rPr>
                <w:rFonts w:ascii="Times New Roman" w:eastAsia="Calibri" w:hAnsi="Times New Roman" w:cs="Times New Roman"/>
                <w:caps/>
                <w:sz w:val="24"/>
                <w:szCs w:val="24"/>
              </w:rPr>
              <w:lastRenderedPageBreak/>
              <w:t xml:space="preserve">ACTIVIDADES DE APRENDIZAJE </w:t>
            </w:r>
          </w:p>
          <w:p w:rsidR="00535E5C" w:rsidRPr="003C365B" w:rsidRDefault="00535E5C" w:rsidP="00535E5C">
            <w:pPr>
              <w:spacing w:after="0" w:line="240" w:lineRule="auto"/>
              <w:rPr>
                <w:rFonts w:ascii="Times New Roman" w:eastAsia="Times New Roman" w:hAnsi="Times New Roman" w:cs="Times New Roman"/>
                <w:b/>
                <w:bCs/>
                <w:lang w:val="es-ES" w:eastAsia="es-MX"/>
              </w:rPr>
            </w:pPr>
            <w:r w:rsidRPr="007A1D5B">
              <w:rPr>
                <w:rFonts w:ascii="Times New Roman" w:eastAsia="Calibri" w:hAnsi="Times New Roman" w:cs="Times New Roman"/>
                <w:caps/>
                <w:sz w:val="24"/>
                <w:szCs w:val="24"/>
              </w:rPr>
              <w:t>BAJO CONDUCCIÓN DE UN ACADÉMICO</w:t>
            </w:r>
          </w:p>
        </w:tc>
      </w:tr>
      <w:tr w:rsidR="00535E5C" w:rsidRPr="003C365B" w:rsidTr="00815788">
        <w:trPr>
          <w:trHeight w:val="2261"/>
          <w:jc w:val="center"/>
        </w:trPr>
        <w:tc>
          <w:tcPr>
            <w:tcW w:w="9796" w:type="dxa"/>
            <w:tcBorders>
              <w:top w:val="single" w:sz="4" w:space="0" w:color="auto"/>
              <w:left w:val="single" w:sz="4" w:space="0" w:color="auto"/>
              <w:bottom w:val="single" w:sz="4" w:space="0" w:color="auto"/>
              <w:right w:val="single" w:sz="4" w:space="0" w:color="auto"/>
            </w:tcBorders>
            <w:shd w:val="clear" w:color="auto" w:fill="auto"/>
            <w:hideMark/>
          </w:tcPr>
          <w:p w:rsidR="00E702EB" w:rsidRDefault="00E702EB" w:rsidP="00E702EB">
            <w:pPr>
              <w:pStyle w:val="Textoindependiente"/>
              <w:tabs>
                <w:tab w:val="left" w:pos="463"/>
              </w:tabs>
              <w:ind w:right="170"/>
              <w:rPr>
                <w:rFonts w:ascii="Times New Roman" w:hAnsi="Times New Roman"/>
              </w:rPr>
            </w:pPr>
          </w:p>
          <w:p w:rsidR="00A8346B" w:rsidRPr="005105CC" w:rsidRDefault="00A8346B" w:rsidP="005105CC">
            <w:pPr>
              <w:pStyle w:val="Prrafodelista"/>
              <w:numPr>
                <w:ilvl w:val="0"/>
                <w:numId w:val="19"/>
              </w:numPr>
              <w:ind w:left="203" w:hanging="203"/>
              <w:contextualSpacing/>
              <w:rPr>
                <w:rFonts w:ascii="Times New Roman" w:hAnsi="Times New Roman"/>
                <w:sz w:val="22"/>
                <w:szCs w:val="22"/>
                <w:lang w:eastAsia="es-MX"/>
              </w:rPr>
            </w:pPr>
            <w:r w:rsidRPr="005105CC">
              <w:rPr>
                <w:rFonts w:ascii="Times New Roman" w:hAnsi="Times New Roman"/>
                <w:sz w:val="22"/>
                <w:szCs w:val="22"/>
                <w:lang w:eastAsia="es-MX"/>
              </w:rPr>
              <w:t>Interpretación eficiente de las gráficas de crecimiento y desarrollo.</w:t>
            </w:r>
          </w:p>
          <w:p w:rsidR="00A8346B" w:rsidRPr="005105CC" w:rsidRDefault="00A8346B" w:rsidP="005105CC">
            <w:pPr>
              <w:pStyle w:val="Prrafodelista"/>
              <w:numPr>
                <w:ilvl w:val="0"/>
                <w:numId w:val="19"/>
              </w:numPr>
              <w:ind w:left="203" w:hanging="203"/>
              <w:contextualSpacing/>
              <w:rPr>
                <w:rFonts w:ascii="Times New Roman" w:hAnsi="Times New Roman"/>
                <w:sz w:val="22"/>
                <w:szCs w:val="22"/>
                <w:lang w:eastAsia="es-MX"/>
              </w:rPr>
            </w:pPr>
            <w:r w:rsidRPr="005105CC">
              <w:rPr>
                <w:rFonts w:ascii="Times New Roman" w:hAnsi="Times New Roman"/>
                <w:sz w:val="22"/>
                <w:szCs w:val="22"/>
                <w:lang w:eastAsia="es-MX"/>
              </w:rPr>
              <w:t>Uso de los instrumentos de medida de crecimiento con conocimiento de sus fines.</w:t>
            </w:r>
          </w:p>
          <w:p w:rsidR="00A8346B" w:rsidRPr="005105CC" w:rsidRDefault="00A8346B" w:rsidP="005105CC">
            <w:pPr>
              <w:pStyle w:val="Prrafodelista"/>
              <w:numPr>
                <w:ilvl w:val="0"/>
                <w:numId w:val="19"/>
              </w:numPr>
              <w:ind w:left="203" w:hanging="203"/>
              <w:contextualSpacing/>
              <w:rPr>
                <w:rFonts w:ascii="Times New Roman" w:hAnsi="Times New Roman"/>
                <w:sz w:val="22"/>
                <w:szCs w:val="22"/>
                <w:lang w:eastAsia="es-MX"/>
              </w:rPr>
            </w:pPr>
            <w:r w:rsidRPr="005105CC">
              <w:rPr>
                <w:rFonts w:ascii="Times New Roman" w:hAnsi="Times New Roman"/>
                <w:sz w:val="22"/>
                <w:szCs w:val="22"/>
                <w:lang w:eastAsia="es-MX"/>
              </w:rPr>
              <w:t>Caracterización física y psicomotora de cada etapa de crecimiento.</w:t>
            </w:r>
          </w:p>
          <w:p w:rsidR="00A8346B" w:rsidRPr="005105CC" w:rsidRDefault="00A8346B" w:rsidP="005105CC">
            <w:pPr>
              <w:pStyle w:val="Prrafodelista"/>
              <w:numPr>
                <w:ilvl w:val="0"/>
                <w:numId w:val="19"/>
              </w:numPr>
              <w:ind w:left="203" w:hanging="203"/>
              <w:contextualSpacing/>
              <w:rPr>
                <w:rFonts w:ascii="Times New Roman" w:hAnsi="Times New Roman"/>
                <w:sz w:val="22"/>
                <w:szCs w:val="22"/>
                <w:lang w:eastAsia="es-MX"/>
              </w:rPr>
            </w:pPr>
            <w:r w:rsidRPr="005105CC">
              <w:rPr>
                <w:rFonts w:ascii="Times New Roman" w:hAnsi="Times New Roman"/>
                <w:sz w:val="22"/>
                <w:szCs w:val="22"/>
                <w:lang w:eastAsia="es-MX"/>
              </w:rPr>
              <w:t>Dominio de diversos componentes de registro biológico para el establecimiento de diagnósticos y tratamientos.</w:t>
            </w:r>
          </w:p>
          <w:p w:rsidR="00A8346B" w:rsidRPr="005105CC" w:rsidRDefault="00A8346B" w:rsidP="005105CC">
            <w:pPr>
              <w:pStyle w:val="Prrafodelista"/>
              <w:numPr>
                <w:ilvl w:val="0"/>
                <w:numId w:val="19"/>
              </w:numPr>
              <w:ind w:left="203" w:hanging="203"/>
              <w:contextualSpacing/>
              <w:rPr>
                <w:rFonts w:ascii="Times New Roman" w:hAnsi="Times New Roman"/>
                <w:sz w:val="22"/>
                <w:szCs w:val="22"/>
                <w:lang w:eastAsia="es-MX"/>
              </w:rPr>
            </w:pPr>
            <w:r w:rsidRPr="005105CC">
              <w:rPr>
                <w:rFonts w:ascii="Times New Roman" w:hAnsi="Times New Roman"/>
                <w:sz w:val="22"/>
                <w:szCs w:val="22"/>
                <w:lang w:eastAsia="es-MX"/>
              </w:rPr>
              <w:t>Capacidad de interpretar la clínica para establecer diagnósticos de las enfermedades más frecuentes en neonatología.</w:t>
            </w:r>
          </w:p>
          <w:p w:rsidR="00A8346B" w:rsidRPr="005105CC" w:rsidRDefault="00A8346B" w:rsidP="005105CC">
            <w:pPr>
              <w:pStyle w:val="Prrafodelista"/>
              <w:numPr>
                <w:ilvl w:val="0"/>
                <w:numId w:val="19"/>
              </w:numPr>
              <w:ind w:left="203" w:hanging="203"/>
              <w:contextualSpacing/>
              <w:rPr>
                <w:rFonts w:ascii="Times New Roman" w:hAnsi="Times New Roman"/>
                <w:sz w:val="22"/>
                <w:szCs w:val="22"/>
                <w:lang w:eastAsia="es-MX"/>
              </w:rPr>
            </w:pPr>
            <w:r w:rsidRPr="005105CC">
              <w:rPr>
                <w:rFonts w:ascii="Times New Roman" w:hAnsi="Times New Roman"/>
                <w:sz w:val="22"/>
                <w:szCs w:val="22"/>
                <w:lang w:eastAsia="es-MX"/>
              </w:rPr>
              <w:t>Interpretación eficiente de exámenes de laboratorio, gabinete e imagen, así como estudios especiales.</w:t>
            </w:r>
          </w:p>
          <w:p w:rsidR="00FD0194" w:rsidRPr="005105CC" w:rsidRDefault="00FD0194" w:rsidP="005105CC">
            <w:pPr>
              <w:pStyle w:val="Prrafodelista"/>
              <w:numPr>
                <w:ilvl w:val="0"/>
                <w:numId w:val="19"/>
              </w:numPr>
              <w:ind w:left="203" w:hanging="203"/>
              <w:contextualSpacing/>
              <w:rPr>
                <w:rFonts w:ascii="Times New Roman" w:hAnsi="Times New Roman"/>
                <w:sz w:val="22"/>
                <w:szCs w:val="22"/>
                <w:lang w:eastAsia="es-MX"/>
              </w:rPr>
            </w:pPr>
            <w:r w:rsidRPr="005105CC">
              <w:rPr>
                <w:rFonts w:ascii="Times New Roman" w:hAnsi="Times New Roman"/>
                <w:sz w:val="22"/>
                <w:szCs w:val="22"/>
                <w:lang w:eastAsia="es-MX"/>
              </w:rPr>
              <w:t>Participación en la consulta con pacientes.</w:t>
            </w:r>
          </w:p>
          <w:p w:rsidR="00FD0194" w:rsidRPr="005105CC" w:rsidRDefault="00FD0194" w:rsidP="005105CC">
            <w:pPr>
              <w:pStyle w:val="Prrafodelista"/>
              <w:numPr>
                <w:ilvl w:val="0"/>
                <w:numId w:val="19"/>
              </w:numPr>
              <w:ind w:left="203" w:hanging="203"/>
              <w:contextualSpacing/>
              <w:rPr>
                <w:rFonts w:ascii="Times New Roman" w:hAnsi="Times New Roman"/>
                <w:sz w:val="22"/>
                <w:szCs w:val="22"/>
                <w:lang w:eastAsia="es-MX"/>
              </w:rPr>
            </w:pPr>
            <w:r w:rsidRPr="005105CC">
              <w:rPr>
                <w:rFonts w:ascii="Times New Roman" w:hAnsi="Times New Roman"/>
                <w:sz w:val="22"/>
                <w:szCs w:val="22"/>
                <w:lang w:eastAsia="es-MX"/>
              </w:rPr>
              <w:t>Participación en el paso de visita a pacientes hospitalizados.</w:t>
            </w:r>
          </w:p>
          <w:p w:rsidR="00FD0194" w:rsidRPr="005105CC" w:rsidRDefault="00FD0194" w:rsidP="005105CC">
            <w:pPr>
              <w:pStyle w:val="Prrafodelista"/>
              <w:numPr>
                <w:ilvl w:val="0"/>
                <w:numId w:val="19"/>
              </w:numPr>
              <w:ind w:left="203" w:hanging="203"/>
              <w:contextualSpacing/>
              <w:rPr>
                <w:rFonts w:ascii="Times New Roman" w:hAnsi="Times New Roman"/>
                <w:sz w:val="22"/>
                <w:szCs w:val="22"/>
                <w:lang w:eastAsia="es-MX"/>
              </w:rPr>
            </w:pPr>
            <w:r w:rsidRPr="005105CC">
              <w:rPr>
                <w:rFonts w:ascii="Times New Roman" w:hAnsi="Times New Roman"/>
                <w:sz w:val="22"/>
                <w:szCs w:val="22"/>
                <w:lang w:eastAsia="es-MX"/>
              </w:rPr>
              <w:t>Participación en el desarrollo de sesiones diagnósticas, monográficas y bibliográficas.</w:t>
            </w:r>
          </w:p>
          <w:p w:rsidR="00FD0194" w:rsidRPr="005105CC" w:rsidRDefault="00FD0194" w:rsidP="005105CC">
            <w:pPr>
              <w:pStyle w:val="Prrafodelista"/>
              <w:numPr>
                <w:ilvl w:val="0"/>
                <w:numId w:val="19"/>
              </w:numPr>
              <w:ind w:left="203" w:hanging="203"/>
              <w:contextualSpacing/>
              <w:rPr>
                <w:rFonts w:ascii="Times New Roman" w:hAnsi="Times New Roman"/>
                <w:sz w:val="22"/>
                <w:szCs w:val="22"/>
                <w:lang w:eastAsia="es-MX"/>
              </w:rPr>
            </w:pPr>
            <w:r w:rsidRPr="005105CC">
              <w:rPr>
                <w:rFonts w:ascii="Times New Roman" w:hAnsi="Times New Roman"/>
                <w:sz w:val="22"/>
                <w:szCs w:val="22"/>
                <w:lang w:eastAsia="es-MX"/>
              </w:rPr>
              <w:t>Presentación de trabajos individuales y/o en equipo.</w:t>
            </w:r>
          </w:p>
          <w:p w:rsidR="00FD0194" w:rsidRPr="005105CC" w:rsidRDefault="00FD0194" w:rsidP="005105CC">
            <w:pPr>
              <w:pStyle w:val="Prrafodelista"/>
              <w:numPr>
                <w:ilvl w:val="0"/>
                <w:numId w:val="19"/>
              </w:numPr>
              <w:ind w:left="203" w:hanging="203"/>
              <w:contextualSpacing/>
              <w:rPr>
                <w:rFonts w:ascii="Times New Roman" w:hAnsi="Times New Roman"/>
                <w:sz w:val="22"/>
                <w:szCs w:val="22"/>
                <w:lang w:eastAsia="es-MX"/>
              </w:rPr>
            </w:pPr>
            <w:r w:rsidRPr="005105CC">
              <w:rPr>
                <w:rFonts w:ascii="Times New Roman" w:hAnsi="Times New Roman"/>
                <w:sz w:val="22"/>
                <w:szCs w:val="22"/>
                <w:lang w:eastAsia="es-MX"/>
              </w:rPr>
              <w:t>Interpretación de estudios de laboratorio, gabinete e imagen.</w:t>
            </w:r>
          </w:p>
          <w:p w:rsidR="00FD0194" w:rsidRPr="005105CC" w:rsidRDefault="00FD0194" w:rsidP="005105CC">
            <w:pPr>
              <w:pStyle w:val="Prrafodelista"/>
              <w:numPr>
                <w:ilvl w:val="0"/>
                <w:numId w:val="19"/>
              </w:numPr>
              <w:ind w:left="203" w:hanging="203"/>
              <w:contextualSpacing/>
              <w:rPr>
                <w:rFonts w:ascii="Times New Roman" w:hAnsi="Times New Roman"/>
                <w:sz w:val="22"/>
                <w:szCs w:val="22"/>
                <w:lang w:eastAsia="es-MX"/>
              </w:rPr>
            </w:pPr>
            <w:r w:rsidRPr="005105CC">
              <w:rPr>
                <w:rFonts w:ascii="Times New Roman" w:hAnsi="Times New Roman"/>
                <w:sz w:val="22"/>
                <w:szCs w:val="22"/>
                <w:lang w:eastAsia="es-MX"/>
              </w:rPr>
              <w:t>Elaboración de planes de atención e historias clínicas.</w:t>
            </w:r>
          </w:p>
          <w:p w:rsidR="00E702EB" w:rsidRPr="003C365B" w:rsidRDefault="00E702EB" w:rsidP="00E702EB">
            <w:pPr>
              <w:pStyle w:val="Textoindependiente"/>
              <w:tabs>
                <w:tab w:val="left" w:pos="463"/>
              </w:tabs>
              <w:ind w:left="284" w:right="170"/>
              <w:rPr>
                <w:rFonts w:ascii="Times New Roman" w:hAnsi="Times New Roman"/>
              </w:rPr>
            </w:pPr>
          </w:p>
          <w:p w:rsidR="00535E5C" w:rsidRPr="003C365B" w:rsidRDefault="00535E5C" w:rsidP="00FD0194">
            <w:pPr>
              <w:pStyle w:val="Textoindependiente"/>
              <w:tabs>
                <w:tab w:val="left" w:pos="463"/>
              </w:tabs>
              <w:ind w:right="170"/>
              <w:rPr>
                <w:rFonts w:ascii="Times New Roman" w:hAnsi="Times New Roman"/>
              </w:rPr>
            </w:pPr>
          </w:p>
        </w:tc>
      </w:tr>
    </w:tbl>
    <w:p w:rsidR="00535E5C" w:rsidRPr="003C365B" w:rsidRDefault="00535E5C" w:rsidP="00815788">
      <w:pPr>
        <w:spacing w:after="0" w:line="240" w:lineRule="auto"/>
        <w:rPr>
          <w:rFonts w:ascii="Times New Roman" w:hAnsi="Times New Roman" w:cs="Times New Roman"/>
        </w:rPr>
      </w:pPr>
    </w:p>
    <w:tbl>
      <w:tblPr>
        <w:tblW w:w="9796" w:type="dxa"/>
        <w:jc w:val="center"/>
        <w:tblCellMar>
          <w:left w:w="70" w:type="dxa"/>
          <w:right w:w="70" w:type="dxa"/>
        </w:tblCellMar>
        <w:tblLook w:val="04A0" w:firstRow="1" w:lastRow="0" w:firstColumn="1" w:lastColumn="0" w:noHBand="0" w:noVBand="1"/>
      </w:tblPr>
      <w:tblGrid>
        <w:gridCol w:w="9796"/>
      </w:tblGrid>
      <w:tr w:rsidR="00823C7F" w:rsidRPr="003C365B" w:rsidTr="001930DF">
        <w:trPr>
          <w:trHeight w:val="402"/>
          <w:jc w:val="center"/>
        </w:trPr>
        <w:tc>
          <w:tcPr>
            <w:tcW w:w="9796"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823C7F" w:rsidRPr="007A1D5B" w:rsidRDefault="00823C7F" w:rsidP="00823C7F">
            <w:pPr>
              <w:spacing w:after="0" w:line="240" w:lineRule="auto"/>
              <w:rPr>
                <w:rFonts w:ascii="Times New Roman" w:eastAsia="Calibri" w:hAnsi="Times New Roman" w:cs="Times New Roman"/>
                <w:caps/>
                <w:sz w:val="24"/>
                <w:szCs w:val="24"/>
              </w:rPr>
            </w:pPr>
            <w:r w:rsidRPr="007A1D5B">
              <w:rPr>
                <w:rFonts w:ascii="Times New Roman" w:eastAsia="Calibri" w:hAnsi="Times New Roman" w:cs="Times New Roman"/>
                <w:caps/>
                <w:sz w:val="24"/>
                <w:szCs w:val="24"/>
              </w:rPr>
              <w:t xml:space="preserve">ACTIVIDADES DE APRENDIZAJE </w:t>
            </w:r>
          </w:p>
          <w:p w:rsidR="00823C7F" w:rsidRPr="007A1D5B" w:rsidRDefault="00823C7F" w:rsidP="00823C7F">
            <w:pPr>
              <w:spacing w:after="0" w:line="240" w:lineRule="auto"/>
              <w:rPr>
                <w:rFonts w:ascii="Times New Roman" w:eastAsia="Times New Roman" w:hAnsi="Times New Roman" w:cs="Times New Roman"/>
                <w:b/>
                <w:bCs/>
                <w:sz w:val="24"/>
                <w:szCs w:val="24"/>
                <w:lang w:val="es-ES" w:eastAsia="es-MX"/>
              </w:rPr>
            </w:pPr>
            <w:r w:rsidRPr="007A1D5B">
              <w:rPr>
                <w:rFonts w:ascii="Times New Roman" w:eastAsia="Calibri" w:hAnsi="Times New Roman" w:cs="Times New Roman"/>
                <w:caps/>
                <w:sz w:val="24"/>
                <w:szCs w:val="24"/>
              </w:rPr>
              <w:t>INDEPENDIENTES</w:t>
            </w:r>
          </w:p>
        </w:tc>
      </w:tr>
      <w:tr w:rsidR="00823C7F" w:rsidRPr="003C365B" w:rsidTr="00685044">
        <w:trPr>
          <w:trHeight w:val="1843"/>
          <w:jc w:val="center"/>
        </w:trPr>
        <w:tc>
          <w:tcPr>
            <w:tcW w:w="9796" w:type="dxa"/>
            <w:tcBorders>
              <w:top w:val="single" w:sz="4" w:space="0" w:color="auto"/>
              <w:left w:val="single" w:sz="4" w:space="0" w:color="auto"/>
              <w:bottom w:val="single" w:sz="4" w:space="0" w:color="auto"/>
              <w:right w:val="single" w:sz="4" w:space="0" w:color="auto"/>
            </w:tcBorders>
            <w:shd w:val="clear" w:color="auto" w:fill="auto"/>
            <w:hideMark/>
          </w:tcPr>
          <w:p w:rsidR="00E702EB" w:rsidRDefault="00E702EB" w:rsidP="00E702EB">
            <w:pPr>
              <w:pStyle w:val="Textoindependiente"/>
              <w:tabs>
                <w:tab w:val="left" w:pos="463"/>
              </w:tabs>
              <w:ind w:left="463" w:right="170"/>
              <w:rPr>
                <w:rFonts w:ascii="Times New Roman" w:hAnsi="Times New Roman"/>
              </w:rPr>
            </w:pPr>
          </w:p>
          <w:p w:rsidR="00FD0194" w:rsidRPr="005105CC" w:rsidRDefault="00FD0194" w:rsidP="005105CC">
            <w:pPr>
              <w:pStyle w:val="Prrafodelista"/>
              <w:numPr>
                <w:ilvl w:val="0"/>
                <w:numId w:val="19"/>
              </w:numPr>
              <w:ind w:left="203" w:hanging="203"/>
              <w:contextualSpacing/>
              <w:rPr>
                <w:rFonts w:ascii="Times New Roman" w:hAnsi="Times New Roman"/>
                <w:sz w:val="22"/>
                <w:szCs w:val="22"/>
                <w:lang w:eastAsia="es-MX"/>
              </w:rPr>
            </w:pPr>
            <w:r w:rsidRPr="005105CC">
              <w:rPr>
                <w:rFonts w:ascii="Times New Roman" w:hAnsi="Times New Roman"/>
                <w:sz w:val="22"/>
                <w:szCs w:val="22"/>
                <w:lang w:eastAsia="es-MX"/>
              </w:rPr>
              <w:t>Investigaciones en fuentes de consulta especializada, impresa y/o electrónica, para la presentación de casos y/o temas.</w:t>
            </w:r>
          </w:p>
          <w:p w:rsidR="00FD0194" w:rsidRPr="005105CC" w:rsidRDefault="00FD0194" w:rsidP="005105CC">
            <w:pPr>
              <w:pStyle w:val="Prrafodelista"/>
              <w:numPr>
                <w:ilvl w:val="0"/>
                <w:numId w:val="19"/>
              </w:numPr>
              <w:ind w:left="203" w:hanging="203"/>
              <w:contextualSpacing/>
              <w:rPr>
                <w:rFonts w:ascii="Times New Roman" w:hAnsi="Times New Roman"/>
                <w:sz w:val="22"/>
                <w:szCs w:val="22"/>
                <w:lang w:eastAsia="es-MX"/>
              </w:rPr>
            </w:pPr>
            <w:r w:rsidRPr="005105CC">
              <w:rPr>
                <w:rFonts w:ascii="Times New Roman" w:hAnsi="Times New Roman"/>
                <w:sz w:val="22"/>
                <w:szCs w:val="22"/>
                <w:lang w:eastAsia="es-MX"/>
              </w:rPr>
              <w:t>Análisis de casos del archivo hospitalario y de fuentes de consulta distintas al hospital.</w:t>
            </w:r>
          </w:p>
          <w:p w:rsidR="00FD0194" w:rsidRPr="005105CC" w:rsidRDefault="00FD0194" w:rsidP="005105CC">
            <w:pPr>
              <w:pStyle w:val="Prrafodelista"/>
              <w:numPr>
                <w:ilvl w:val="0"/>
                <w:numId w:val="19"/>
              </w:numPr>
              <w:ind w:left="203" w:hanging="203"/>
              <w:contextualSpacing/>
              <w:rPr>
                <w:rFonts w:ascii="Times New Roman" w:hAnsi="Times New Roman"/>
                <w:sz w:val="22"/>
                <w:szCs w:val="22"/>
                <w:lang w:eastAsia="es-MX"/>
              </w:rPr>
            </w:pPr>
            <w:r w:rsidRPr="005105CC">
              <w:rPr>
                <w:rFonts w:ascii="Times New Roman" w:hAnsi="Times New Roman"/>
                <w:sz w:val="22"/>
                <w:szCs w:val="22"/>
                <w:lang w:eastAsia="es-MX"/>
              </w:rPr>
              <w:t>Elaboración de presentaciones individuales y/o en equipo para las sesiones.</w:t>
            </w:r>
          </w:p>
          <w:p w:rsidR="00FD0194" w:rsidRPr="005105CC" w:rsidRDefault="00FD0194" w:rsidP="005105CC">
            <w:pPr>
              <w:pStyle w:val="Prrafodelista"/>
              <w:numPr>
                <w:ilvl w:val="0"/>
                <w:numId w:val="19"/>
              </w:numPr>
              <w:ind w:left="203" w:hanging="203"/>
              <w:contextualSpacing/>
              <w:rPr>
                <w:rFonts w:ascii="Times New Roman" w:hAnsi="Times New Roman"/>
                <w:sz w:val="22"/>
                <w:szCs w:val="22"/>
                <w:lang w:eastAsia="es-MX"/>
              </w:rPr>
            </w:pPr>
            <w:r w:rsidRPr="005105CC">
              <w:rPr>
                <w:rFonts w:ascii="Times New Roman" w:hAnsi="Times New Roman"/>
                <w:sz w:val="22"/>
                <w:szCs w:val="22"/>
                <w:lang w:eastAsia="es-MX"/>
              </w:rPr>
              <w:t>Participación en los foros de consulta y discusión sobre temas de la especialidad.</w:t>
            </w:r>
          </w:p>
          <w:p w:rsidR="00FD0194" w:rsidRPr="005105CC" w:rsidRDefault="00FD0194" w:rsidP="005105CC">
            <w:pPr>
              <w:pStyle w:val="Prrafodelista"/>
              <w:numPr>
                <w:ilvl w:val="0"/>
                <w:numId w:val="19"/>
              </w:numPr>
              <w:ind w:left="203" w:hanging="203"/>
              <w:contextualSpacing/>
              <w:rPr>
                <w:rFonts w:ascii="Times New Roman" w:hAnsi="Times New Roman"/>
                <w:sz w:val="22"/>
                <w:szCs w:val="22"/>
                <w:lang w:eastAsia="es-MX"/>
              </w:rPr>
            </w:pPr>
            <w:r w:rsidRPr="005105CC">
              <w:rPr>
                <w:rFonts w:ascii="Times New Roman" w:hAnsi="Times New Roman"/>
                <w:sz w:val="22"/>
                <w:szCs w:val="22"/>
                <w:lang w:eastAsia="es-MX"/>
              </w:rPr>
              <w:t>Elaboración de historias clínicas.</w:t>
            </w:r>
          </w:p>
          <w:p w:rsidR="00823C7F" w:rsidRPr="005105CC" w:rsidRDefault="00FD0194" w:rsidP="005105CC">
            <w:pPr>
              <w:pStyle w:val="Prrafodelista"/>
              <w:numPr>
                <w:ilvl w:val="0"/>
                <w:numId w:val="19"/>
              </w:numPr>
              <w:ind w:left="203" w:hanging="203"/>
              <w:contextualSpacing/>
              <w:rPr>
                <w:rFonts w:ascii="Times New Roman" w:hAnsi="Times New Roman"/>
                <w:sz w:val="22"/>
                <w:szCs w:val="22"/>
                <w:lang w:eastAsia="es-MX"/>
              </w:rPr>
            </w:pPr>
            <w:r w:rsidRPr="005105CC">
              <w:rPr>
                <w:rFonts w:ascii="Times New Roman" w:hAnsi="Times New Roman"/>
                <w:sz w:val="22"/>
                <w:szCs w:val="22"/>
                <w:lang w:eastAsia="es-MX"/>
              </w:rPr>
              <w:t>Asistencia a seminarios sobre la temática del curso.</w:t>
            </w:r>
          </w:p>
          <w:p w:rsidR="00E702EB" w:rsidRPr="003C365B" w:rsidRDefault="00E702EB" w:rsidP="00E702EB">
            <w:pPr>
              <w:pStyle w:val="Textoindependiente"/>
              <w:tabs>
                <w:tab w:val="left" w:pos="463"/>
              </w:tabs>
              <w:ind w:left="463" w:right="170"/>
              <w:rPr>
                <w:rFonts w:ascii="Times New Roman" w:eastAsia="Calibri" w:hAnsi="Times New Roman"/>
                <w:lang w:val="es-ES"/>
              </w:rPr>
            </w:pPr>
          </w:p>
        </w:tc>
      </w:tr>
    </w:tbl>
    <w:p w:rsidR="00685044" w:rsidRDefault="00685044" w:rsidP="00685044">
      <w:pPr>
        <w:spacing w:after="0" w:line="240" w:lineRule="auto"/>
        <w:rPr>
          <w:rFonts w:ascii="Times New Roman" w:hAnsi="Times New Roman" w:cs="Times New Roman"/>
        </w:rPr>
      </w:pPr>
    </w:p>
    <w:tbl>
      <w:tblPr>
        <w:tblW w:w="9796" w:type="dxa"/>
        <w:jc w:val="center"/>
        <w:tblCellMar>
          <w:left w:w="70" w:type="dxa"/>
          <w:right w:w="70" w:type="dxa"/>
        </w:tblCellMar>
        <w:tblLook w:val="04A0" w:firstRow="1" w:lastRow="0" w:firstColumn="1" w:lastColumn="0" w:noHBand="0" w:noVBand="1"/>
      </w:tblPr>
      <w:tblGrid>
        <w:gridCol w:w="9796"/>
      </w:tblGrid>
      <w:tr w:rsidR="00685044" w:rsidRPr="000F1753" w:rsidTr="007F1DB6">
        <w:trPr>
          <w:trHeight w:val="402"/>
          <w:jc w:val="center"/>
        </w:trPr>
        <w:tc>
          <w:tcPr>
            <w:tcW w:w="9796"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85044" w:rsidRPr="007A1D5B" w:rsidRDefault="00685044" w:rsidP="007F1DB6">
            <w:pPr>
              <w:spacing w:after="0" w:line="240" w:lineRule="auto"/>
              <w:rPr>
                <w:rFonts w:ascii="Times New Roman" w:eastAsia="Times New Roman" w:hAnsi="Times New Roman" w:cs="Times New Roman"/>
                <w:b/>
                <w:bCs/>
                <w:sz w:val="24"/>
                <w:szCs w:val="24"/>
                <w:lang w:val="es-ES" w:eastAsia="es-MX"/>
              </w:rPr>
            </w:pPr>
            <w:r w:rsidRPr="007A1D5B">
              <w:rPr>
                <w:rFonts w:ascii="Times New Roman" w:eastAsia="Calibri" w:hAnsi="Times New Roman" w:cs="Times New Roman"/>
                <w:caps/>
                <w:sz w:val="24"/>
                <w:szCs w:val="24"/>
              </w:rPr>
              <w:t>RECURSOS Y MEDIOS</w:t>
            </w:r>
          </w:p>
        </w:tc>
      </w:tr>
      <w:tr w:rsidR="00685044" w:rsidRPr="000F1753" w:rsidTr="007F1DB6">
        <w:trPr>
          <w:trHeight w:val="835"/>
          <w:jc w:val="center"/>
        </w:trPr>
        <w:tc>
          <w:tcPr>
            <w:tcW w:w="9796" w:type="dxa"/>
            <w:tcBorders>
              <w:top w:val="single" w:sz="4" w:space="0" w:color="auto"/>
              <w:left w:val="single" w:sz="4" w:space="0" w:color="auto"/>
              <w:bottom w:val="single" w:sz="4" w:space="0" w:color="auto"/>
              <w:right w:val="single" w:sz="4" w:space="0" w:color="auto"/>
            </w:tcBorders>
            <w:shd w:val="clear" w:color="auto" w:fill="auto"/>
            <w:hideMark/>
          </w:tcPr>
          <w:p w:rsidR="00685044" w:rsidRPr="000F1753" w:rsidRDefault="00685044" w:rsidP="007F1DB6">
            <w:pPr>
              <w:spacing w:after="0" w:line="240" w:lineRule="auto"/>
              <w:ind w:right="284"/>
              <w:jc w:val="both"/>
              <w:rPr>
                <w:rFonts w:ascii="Times New Roman" w:eastAsia="Times New Roman" w:hAnsi="Times New Roman" w:cs="Times New Roman"/>
                <w:bCs/>
                <w:iCs/>
                <w:color w:val="000000"/>
                <w:lang w:val="es-ES" w:eastAsia="es-MX"/>
              </w:rPr>
            </w:pPr>
          </w:p>
          <w:p w:rsidR="00685044" w:rsidRPr="00B033C8" w:rsidRDefault="00685044" w:rsidP="00685044">
            <w:pPr>
              <w:pStyle w:val="Prrafodelista"/>
              <w:numPr>
                <w:ilvl w:val="0"/>
                <w:numId w:val="19"/>
              </w:numPr>
              <w:ind w:left="203" w:hanging="203"/>
              <w:contextualSpacing/>
              <w:rPr>
                <w:rFonts w:ascii="Times New Roman" w:hAnsi="Times New Roman"/>
                <w:sz w:val="22"/>
                <w:szCs w:val="22"/>
                <w:lang w:eastAsia="es-MX"/>
              </w:rPr>
            </w:pPr>
            <w:r w:rsidRPr="00B033C8">
              <w:rPr>
                <w:rFonts w:ascii="Times New Roman" w:hAnsi="Times New Roman"/>
                <w:sz w:val="22"/>
                <w:szCs w:val="22"/>
                <w:lang w:eastAsia="es-MX"/>
              </w:rPr>
              <w:t>Infraestructura y equipo propio de cada sede y especialidad.</w:t>
            </w:r>
          </w:p>
          <w:p w:rsidR="00685044" w:rsidRPr="000F1753" w:rsidRDefault="00685044" w:rsidP="007F1DB6">
            <w:pPr>
              <w:tabs>
                <w:tab w:val="left" w:pos="646"/>
              </w:tabs>
              <w:spacing w:after="0" w:line="240" w:lineRule="auto"/>
              <w:ind w:left="87"/>
              <w:jc w:val="both"/>
              <w:rPr>
                <w:rFonts w:ascii="Times New Roman" w:eastAsia="Times New Roman" w:hAnsi="Times New Roman" w:cs="Times New Roman"/>
                <w:bCs/>
                <w:iCs/>
                <w:color w:val="000000"/>
                <w:lang w:eastAsia="es-MX"/>
              </w:rPr>
            </w:pPr>
          </w:p>
        </w:tc>
      </w:tr>
    </w:tbl>
    <w:p w:rsidR="00685044" w:rsidRPr="0090252B" w:rsidRDefault="00685044" w:rsidP="00685044">
      <w:pPr>
        <w:spacing w:after="0" w:line="240" w:lineRule="auto"/>
        <w:rPr>
          <w:rFonts w:ascii="Times New Roman" w:hAnsi="Times New Roman" w:cs="Times New Roman"/>
        </w:rPr>
      </w:pPr>
    </w:p>
    <w:tbl>
      <w:tblPr>
        <w:tblW w:w="9796" w:type="dxa"/>
        <w:jc w:val="center"/>
        <w:tblCellMar>
          <w:left w:w="70" w:type="dxa"/>
          <w:right w:w="70" w:type="dxa"/>
        </w:tblCellMar>
        <w:tblLook w:val="04A0" w:firstRow="1" w:lastRow="0" w:firstColumn="1" w:lastColumn="0" w:noHBand="0" w:noVBand="1"/>
      </w:tblPr>
      <w:tblGrid>
        <w:gridCol w:w="8217"/>
        <w:gridCol w:w="1579"/>
      </w:tblGrid>
      <w:tr w:rsidR="00823C7F" w:rsidRPr="003C365B" w:rsidTr="001930DF">
        <w:trPr>
          <w:trHeight w:val="402"/>
          <w:jc w:val="center"/>
        </w:trPr>
        <w:tc>
          <w:tcPr>
            <w:tcW w:w="9796"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rsidR="00823C7F" w:rsidRPr="007A1D5B" w:rsidRDefault="00823C7F" w:rsidP="001930DF">
            <w:pPr>
              <w:spacing w:after="0" w:line="240" w:lineRule="auto"/>
              <w:rPr>
                <w:rFonts w:ascii="Times New Roman" w:eastAsia="Times New Roman" w:hAnsi="Times New Roman" w:cs="Times New Roman"/>
                <w:b/>
                <w:bCs/>
                <w:sz w:val="24"/>
                <w:szCs w:val="24"/>
                <w:lang w:val="es-ES" w:eastAsia="es-MX"/>
              </w:rPr>
            </w:pPr>
            <w:r w:rsidRPr="007A1D5B">
              <w:rPr>
                <w:rFonts w:ascii="Times New Roman" w:eastAsia="Calibri" w:hAnsi="Times New Roman" w:cs="Times New Roman"/>
                <w:caps/>
                <w:sz w:val="24"/>
                <w:szCs w:val="24"/>
              </w:rPr>
              <w:t>CRITERIOS DE EVALUACIÓN</w:t>
            </w:r>
          </w:p>
        </w:tc>
      </w:tr>
      <w:tr w:rsidR="008F5AC6" w:rsidRPr="003C365B" w:rsidTr="005105CC">
        <w:trPr>
          <w:trHeight w:val="1440"/>
          <w:jc w:val="center"/>
        </w:trPr>
        <w:tc>
          <w:tcPr>
            <w:tcW w:w="8217" w:type="dxa"/>
            <w:tcBorders>
              <w:top w:val="single" w:sz="4" w:space="0" w:color="auto"/>
              <w:left w:val="single" w:sz="4" w:space="0" w:color="auto"/>
              <w:bottom w:val="single" w:sz="4" w:space="0" w:color="auto"/>
              <w:right w:val="single" w:sz="4" w:space="0" w:color="auto"/>
            </w:tcBorders>
            <w:shd w:val="clear" w:color="auto" w:fill="auto"/>
            <w:hideMark/>
          </w:tcPr>
          <w:p w:rsidR="00E702EB" w:rsidRDefault="00E702EB" w:rsidP="00685044">
            <w:pPr>
              <w:spacing w:after="0" w:line="240" w:lineRule="auto"/>
              <w:rPr>
                <w:rFonts w:ascii="Times New Roman" w:hAnsi="Times New Roman" w:cs="Times New Roman"/>
              </w:rPr>
            </w:pPr>
          </w:p>
          <w:p w:rsidR="008F5AC6" w:rsidRPr="005105CC" w:rsidRDefault="008F5AC6" w:rsidP="005105CC">
            <w:pPr>
              <w:pStyle w:val="Prrafodelista"/>
              <w:numPr>
                <w:ilvl w:val="0"/>
                <w:numId w:val="19"/>
              </w:numPr>
              <w:ind w:left="203" w:hanging="203"/>
              <w:contextualSpacing/>
              <w:rPr>
                <w:rFonts w:ascii="Times New Roman" w:hAnsi="Times New Roman"/>
                <w:sz w:val="22"/>
                <w:szCs w:val="22"/>
                <w:lang w:eastAsia="es-MX"/>
              </w:rPr>
            </w:pPr>
            <w:r w:rsidRPr="005105CC">
              <w:rPr>
                <w:rFonts w:ascii="Times New Roman" w:hAnsi="Times New Roman"/>
                <w:sz w:val="22"/>
                <w:szCs w:val="22"/>
                <w:lang w:eastAsia="es-MX"/>
              </w:rPr>
              <w:t>Exposición de temas y casos clínicos</w:t>
            </w:r>
            <w:r w:rsidR="005105CC">
              <w:rPr>
                <w:rFonts w:ascii="Times New Roman" w:hAnsi="Times New Roman"/>
                <w:sz w:val="22"/>
                <w:szCs w:val="22"/>
                <w:lang w:eastAsia="es-MX"/>
              </w:rPr>
              <w:t>.</w:t>
            </w:r>
            <w:r w:rsidRPr="005105CC">
              <w:rPr>
                <w:rFonts w:ascii="Times New Roman" w:hAnsi="Times New Roman"/>
                <w:sz w:val="22"/>
                <w:szCs w:val="22"/>
                <w:lang w:eastAsia="es-MX"/>
              </w:rPr>
              <w:t xml:space="preserve"> </w:t>
            </w:r>
          </w:p>
          <w:p w:rsidR="008F5AC6" w:rsidRPr="005105CC" w:rsidRDefault="008F5AC6" w:rsidP="005105CC">
            <w:pPr>
              <w:pStyle w:val="Prrafodelista"/>
              <w:numPr>
                <w:ilvl w:val="0"/>
                <w:numId w:val="19"/>
              </w:numPr>
              <w:ind w:left="203" w:hanging="203"/>
              <w:contextualSpacing/>
              <w:rPr>
                <w:rFonts w:ascii="Times New Roman" w:hAnsi="Times New Roman"/>
                <w:sz w:val="22"/>
                <w:szCs w:val="22"/>
                <w:lang w:eastAsia="es-MX"/>
              </w:rPr>
            </w:pPr>
            <w:r w:rsidRPr="005105CC">
              <w:rPr>
                <w:rFonts w:ascii="Times New Roman" w:hAnsi="Times New Roman"/>
                <w:sz w:val="22"/>
                <w:szCs w:val="22"/>
                <w:lang w:eastAsia="es-MX"/>
              </w:rPr>
              <w:t>Evaluación del desempeño clínico</w:t>
            </w:r>
            <w:r w:rsidR="007F01EB" w:rsidRPr="005105CC">
              <w:rPr>
                <w:rFonts w:ascii="Times New Roman" w:hAnsi="Times New Roman"/>
                <w:sz w:val="22"/>
                <w:szCs w:val="22"/>
                <w:lang w:eastAsia="es-MX"/>
              </w:rPr>
              <w:t xml:space="preserve"> mensual</w:t>
            </w:r>
            <w:r w:rsidR="005105CC">
              <w:rPr>
                <w:rFonts w:ascii="Times New Roman" w:hAnsi="Times New Roman"/>
                <w:sz w:val="22"/>
                <w:szCs w:val="22"/>
                <w:lang w:eastAsia="es-MX"/>
              </w:rPr>
              <w:t>.</w:t>
            </w:r>
          </w:p>
          <w:p w:rsidR="008F5AC6" w:rsidRPr="005105CC" w:rsidRDefault="008F5AC6" w:rsidP="005105CC">
            <w:pPr>
              <w:pStyle w:val="Prrafodelista"/>
              <w:numPr>
                <w:ilvl w:val="0"/>
                <w:numId w:val="19"/>
              </w:numPr>
              <w:ind w:left="203" w:hanging="203"/>
              <w:contextualSpacing/>
              <w:rPr>
                <w:rFonts w:ascii="Times New Roman" w:hAnsi="Times New Roman"/>
                <w:sz w:val="22"/>
                <w:szCs w:val="22"/>
                <w:lang w:eastAsia="es-MX"/>
              </w:rPr>
            </w:pPr>
            <w:r w:rsidRPr="005105CC">
              <w:rPr>
                <w:rFonts w:ascii="Times New Roman" w:hAnsi="Times New Roman"/>
                <w:sz w:val="22"/>
                <w:szCs w:val="22"/>
                <w:lang w:eastAsia="es-MX"/>
              </w:rPr>
              <w:t>Examen escrito</w:t>
            </w:r>
            <w:r w:rsidR="007F01EB" w:rsidRPr="005105CC">
              <w:rPr>
                <w:rFonts w:ascii="Times New Roman" w:hAnsi="Times New Roman"/>
                <w:sz w:val="22"/>
                <w:szCs w:val="22"/>
                <w:lang w:eastAsia="es-MX"/>
              </w:rPr>
              <w:t xml:space="preserve"> trimestral</w:t>
            </w:r>
            <w:r w:rsidR="005105CC">
              <w:rPr>
                <w:rFonts w:ascii="Times New Roman" w:hAnsi="Times New Roman"/>
                <w:sz w:val="22"/>
                <w:szCs w:val="22"/>
                <w:lang w:eastAsia="es-MX"/>
              </w:rPr>
              <w:t>.</w:t>
            </w:r>
          </w:p>
          <w:p w:rsidR="008F5AC6" w:rsidRPr="005105CC" w:rsidRDefault="008F5AC6" w:rsidP="005105CC">
            <w:pPr>
              <w:pStyle w:val="Prrafodelista"/>
              <w:numPr>
                <w:ilvl w:val="0"/>
                <w:numId w:val="19"/>
              </w:numPr>
              <w:ind w:left="203" w:hanging="203"/>
              <w:contextualSpacing/>
              <w:rPr>
                <w:rFonts w:ascii="Times New Roman" w:hAnsi="Times New Roman"/>
                <w:sz w:val="22"/>
                <w:szCs w:val="22"/>
                <w:lang w:eastAsia="es-MX"/>
              </w:rPr>
            </w:pPr>
            <w:r w:rsidRPr="005105CC">
              <w:rPr>
                <w:rFonts w:ascii="Times New Roman" w:hAnsi="Times New Roman"/>
                <w:sz w:val="22"/>
                <w:szCs w:val="22"/>
                <w:lang w:eastAsia="es-MX"/>
              </w:rPr>
              <w:t>Evaluación del desempeño actitudinal</w:t>
            </w:r>
            <w:r w:rsidR="007F01EB" w:rsidRPr="005105CC">
              <w:rPr>
                <w:rFonts w:ascii="Times New Roman" w:hAnsi="Times New Roman"/>
                <w:sz w:val="22"/>
                <w:szCs w:val="22"/>
                <w:lang w:eastAsia="es-MX"/>
              </w:rPr>
              <w:t xml:space="preserve"> mensual</w:t>
            </w:r>
            <w:r w:rsidR="005105CC">
              <w:rPr>
                <w:rFonts w:ascii="Times New Roman" w:hAnsi="Times New Roman"/>
                <w:sz w:val="22"/>
                <w:szCs w:val="22"/>
                <w:lang w:eastAsia="es-MX"/>
              </w:rPr>
              <w:t>.</w:t>
            </w:r>
          </w:p>
          <w:p w:rsidR="008F5AC6" w:rsidRPr="005105CC" w:rsidRDefault="008F5AC6" w:rsidP="005105CC">
            <w:pPr>
              <w:pStyle w:val="Prrafodelista"/>
              <w:numPr>
                <w:ilvl w:val="0"/>
                <w:numId w:val="19"/>
              </w:numPr>
              <w:ind w:left="203" w:hanging="203"/>
              <w:contextualSpacing/>
              <w:rPr>
                <w:rFonts w:ascii="Times New Roman" w:hAnsi="Times New Roman"/>
                <w:sz w:val="22"/>
                <w:szCs w:val="22"/>
                <w:lang w:eastAsia="es-MX"/>
              </w:rPr>
            </w:pPr>
            <w:r w:rsidRPr="005105CC">
              <w:rPr>
                <w:rFonts w:ascii="Times New Roman" w:hAnsi="Times New Roman"/>
                <w:sz w:val="22"/>
                <w:szCs w:val="22"/>
                <w:lang w:eastAsia="es-MX"/>
              </w:rPr>
              <w:t>Examen departamental</w:t>
            </w:r>
            <w:r w:rsidR="007F01EB" w:rsidRPr="005105CC">
              <w:rPr>
                <w:rFonts w:ascii="Times New Roman" w:hAnsi="Times New Roman"/>
                <w:sz w:val="22"/>
                <w:szCs w:val="22"/>
                <w:lang w:eastAsia="es-MX"/>
              </w:rPr>
              <w:t xml:space="preserve"> anual</w:t>
            </w:r>
            <w:r w:rsidR="005105CC">
              <w:rPr>
                <w:rFonts w:ascii="Times New Roman" w:hAnsi="Times New Roman"/>
                <w:sz w:val="22"/>
                <w:szCs w:val="22"/>
                <w:lang w:eastAsia="es-MX"/>
              </w:rPr>
              <w:t>.</w:t>
            </w:r>
          </w:p>
          <w:p w:rsidR="00E702EB" w:rsidRPr="003C365B" w:rsidRDefault="00E702EB" w:rsidP="00685044">
            <w:pPr>
              <w:spacing w:after="0" w:line="240" w:lineRule="auto"/>
              <w:rPr>
                <w:rFonts w:ascii="Times New Roman" w:hAnsi="Times New Roman" w:cs="Times New Roman"/>
              </w:rPr>
            </w:pPr>
          </w:p>
        </w:tc>
        <w:tc>
          <w:tcPr>
            <w:tcW w:w="1579" w:type="dxa"/>
            <w:tcBorders>
              <w:top w:val="single" w:sz="4" w:space="0" w:color="auto"/>
              <w:left w:val="single" w:sz="4" w:space="0" w:color="auto"/>
              <w:bottom w:val="single" w:sz="4" w:space="0" w:color="auto"/>
              <w:right w:val="single" w:sz="4" w:space="0" w:color="auto"/>
            </w:tcBorders>
            <w:shd w:val="clear" w:color="auto" w:fill="auto"/>
          </w:tcPr>
          <w:p w:rsidR="00E702EB" w:rsidRDefault="00E702EB" w:rsidP="00685044">
            <w:pPr>
              <w:spacing w:after="0" w:line="240" w:lineRule="auto"/>
              <w:rPr>
                <w:rFonts w:ascii="Times New Roman" w:hAnsi="Times New Roman" w:cs="Times New Roman"/>
              </w:rPr>
            </w:pPr>
          </w:p>
          <w:p w:rsidR="008F5AC6" w:rsidRPr="003C365B" w:rsidRDefault="008F5AC6" w:rsidP="005105CC">
            <w:pPr>
              <w:spacing w:after="0" w:line="240" w:lineRule="auto"/>
              <w:jc w:val="center"/>
              <w:rPr>
                <w:rFonts w:ascii="Times New Roman" w:hAnsi="Times New Roman" w:cs="Times New Roman"/>
              </w:rPr>
            </w:pPr>
            <w:r w:rsidRPr="003C365B">
              <w:rPr>
                <w:rFonts w:ascii="Times New Roman" w:hAnsi="Times New Roman" w:cs="Times New Roman"/>
              </w:rPr>
              <w:t>15%</w:t>
            </w:r>
          </w:p>
          <w:p w:rsidR="008F5AC6" w:rsidRPr="003C365B" w:rsidRDefault="0028020C" w:rsidP="005105CC">
            <w:pPr>
              <w:spacing w:after="0" w:line="240" w:lineRule="auto"/>
              <w:jc w:val="center"/>
              <w:rPr>
                <w:rFonts w:ascii="Times New Roman" w:hAnsi="Times New Roman" w:cs="Times New Roman"/>
              </w:rPr>
            </w:pPr>
            <w:r w:rsidRPr="003C365B">
              <w:rPr>
                <w:rFonts w:ascii="Times New Roman" w:hAnsi="Times New Roman" w:cs="Times New Roman"/>
              </w:rPr>
              <w:t>5</w:t>
            </w:r>
            <w:r w:rsidR="008F5AC6" w:rsidRPr="003C365B">
              <w:rPr>
                <w:rFonts w:ascii="Times New Roman" w:hAnsi="Times New Roman" w:cs="Times New Roman"/>
              </w:rPr>
              <w:t>0%</w:t>
            </w:r>
          </w:p>
          <w:p w:rsidR="008F5AC6" w:rsidRPr="003C365B" w:rsidRDefault="00791F3F" w:rsidP="005105CC">
            <w:pPr>
              <w:spacing w:after="0" w:line="240" w:lineRule="auto"/>
              <w:jc w:val="center"/>
              <w:rPr>
                <w:rFonts w:ascii="Times New Roman" w:hAnsi="Times New Roman" w:cs="Times New Roman"/>
              </w:rPr>
            </w:pPr>
            <w:r w:rsidRPr="003C365B">
              <w:rPr>
                <w:rFonts w:ascii="Times New Roman" w:hAnsi="Times New Roman" w:cs="Times New Roman"/>
              </w:rPr>
              <w:t>15</w:t>
            </w:r>
            <w:r w:rsidR="008F5AC6" w:rsidRPr="003C365B">
              <w:rPr>
                <w:rFonts w:ascii="Times New Roman" w:hAnsi="Times New Roman" w:cs="Times New Roman"/>
              </w:rPr>
              <w:t>%</w:t>
            </w:r>
          </w:p>
          <w:p w:rsidR="008F5AC6" w:rsidRPr="003C365B" w:rsidRDefault="008F5AC6" w:rsidP="005105CC">
            <w:pPr>
              <w:spacing w:after="0" w:line="240" w:lineRule="auto"/>
              <w:jc w:val="center"/>
              <w:rPr>
                <w:rFonts w:ascii="Times New Roman" w:hAnsi="Times New Roman" w:cs="Times New Roman"/>
              </w:rPr>
            </w:pPr>
            <w:r w:rsidRPr="003C365B">
              <w:rPr>
                <w:rFonts w:ascii="Times New Roman" w:hAnsi="Times New Roman" w:cs="Times New Roman"/>
              </w:rPr>
              <w:t>1</w:t>
            </w:r>
            <w:r w:rsidR="00791F3F" w:rsidRPr="003C365B">
              <w:rPr>
                <w:rFonts w:ascii="Times New Roman" w:hAnsi="Times New Roman" w:cs="Times New Roman"/>
              </w:rPr>
              <w:t>0</w:t>
            </w:r>
            <w:r w:rsidRPr="003C365B">
              <w:rPr>
                <w:rFonts w:ascii="Times New Roman" w:hAnsi="Times New Roman" w:cs="Times New Roman"/>
              </w:rPr>
              <w:t>%</w:t>
            </w:r>
          </w:p>
          <w:p w:rsidR="008F5AC6" w:rsidRDefault="008F5AC6" w:rsidP="005105CC">
            <w:pPr>
              <w:spacing w:after="0" w:line="240" w:lineRule="auto"/>
              <w:jc w:val="center"/>
              <w:rPr>
                <w:rFonts w:ascii="Times New Roman" w:hAnsi="Times New Roman" w:cs="Times New Roman"/>
              </w:rPr>
            </w:pPr>
            <w:r w:rsidRPr="003C365B">
              <w:rPr>
                <w:rFonts w:ascii="Times New Roman" w:hAnsi="Times New Roman" w:cs="Times New Roman"/>
              </w:rPr>
              <w:t>10%</w:t>
            </w:r>
          </w:p>
          <w:p w:rsidR="00E702EB" w:rsidRPr="003C365B" w:rsidRDefault="00E702EB" w:rsidP="00685044">
            <w:pPr>
              <w:spacing w:after="0" w:line="240" w:lineRule="auto"/>
              <w:rPr>
                <w:rFonts w:ascii="Times New Roman" w:hAnsi="Times New Roman" w:cs="Times New Roman"/>
              </w:rPr>
            </w:pPr>
          </w:p>
        </w:tc>
      </w:tr>
    </w:tbl>
    <w:p w:rsidR="00823C7F" w:rsidRDefault="00823C7F" w:rsidP="00815788">
      <w:pPr>
        <w:rPr>
          <w:rFonts w:ascii="Times New Roman" w:hAnsi="Times New Roman" w:cs="Times New Roman"/>
        </w:rPr>
      </w:pPr>
      <w:bookmarkStart w:id="0" w:name="_GoBack"/>
      <w:bookmarkEnd w:id="0"/>
    </w:p>
    <w:tbl>
      <w:tblPr>
        <w:tblW w:w="9796" w:type="dxa"/>
        <w:jc w:val="center"/>
        <w:tblCellMar>
          <w:left w:w="70" w:type="dxa"/>
          <w:right w:w="70" w:type="dxa"/>
        </w:tblCellMar>
        <w:tblLook w:val="04A0" w:firstRow="1" w:lastRow="0" w:firstColumn="1" w:lastColumn="0" w:noHBand="0" w:noVBand="1"/>
      </w:tblPr>
      <w:tblGrid>
        <w:gridCol w:w="8642"/>
        <w:gridCol w:w="1154"/>
      </w:tblGrid>
      <w:tr w:rsidR="007A1D5B" w:rsidRPr="00536140" w:rsidTr="007F1DB6">
        <w:trPr>
          <w:trHeight w:val="402"/>
          <w:tblHeader/>
          <w:jc w:val="center"/>
        </w:trPr>
        <w:tc>
          <w:tcPr>
            <w:tcW w:w="8642"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7A1D5B" w:rsidRPr="00536140" w:rsidRDefault="007A1D5B" w:rsidP="007F1DB6">
            <w:pPr>
              <w:spacing w:after="0" w:line="240" w:lineRule="auto"/>
              <w:rPr>
                <w:rFonts w:ascii="Times New Roman" w:eastAsia="Times New Roman" w:hAnsi="Times New Roman" w:cs="Times New Roman"/>
                <w:b/>
                <w:bCs/>
                <w:sz w:val="24"/>
                <w:szCs w:val="24"/>
                <w:lang w:val="es-ES" w:eastAsia="es-MX"/>
              </w:rPr>
            </w:pPr>
            <w:r w:rsidRPr="00B168C9">
              <w:rPr>
                <w:rFonts w:ascii="Times New Roman" w:eastAsia="Times New Roman" w:hAnsi="Times New Roman" w:cs="Times New Roman"/>
                <w:bCs/>
                <w:color w:val="000000"/>
                <w:sz w:val="24"/>
                <w:szCs w:val="24"/>
                <w:lang w:val="es-ES" w:eastAsia="es-MX"/>
              </w:rPr>
              <w:lastRenderedPageBreak/>
              <w:t xml:space="preserve">FUENTES </w:t>
            </w:r>
            <w:r>
              <w:rPr>
                <w:rFonts w:ascii="Times New Roman" w:eastAsia="Times New Roman" w:hAnsi="Times New Roman" w:cs="Times New Roman"/>
                <w:bCs/>
                <w:color w:val="000000"/>
                <w:sz w:val="24"/>
                <w:szCs w:val="24"/>
                <w:lang w:val="es-ES" w:eastAsia="es-MX"/>
              </w:rPr>
              <w:t xml:space="preserve">BÁSICAS </w:t>
            </w:r>
            <w:r w:rsidRPr="00B168C9">
              <w:rPr>
                <w:rFonts w:ascii="Times New Roman" w:eastAsia="Times New Roman" w:hAnsi="Times New Roman" w:cs="Times New Roman"/>
                <w:bCs/>
                <w:color w:val="000000"/>
                <w:sz w:val="24"/>
                <w:szCs w:val="24"/>
                <w:lang w:val="es-ES" w:eastAsia="es-MX"/>
              </w:rPr>
              <w:t>DE CONSULTA</w:t>
            </w:r>
          </w:p>
        </w:tc>
        <w:tc>
          <w:tcPr>
            <w:tcW w:w="1154" w:type="dxa"/>
            <w:tcBorders>
              <w:top w:val="single" w:sz="4" w:space="0" w:color="auto"/>
              <w:left w:val="single" w:sz="4" w:space="0" w:color="auto"/>
              <w:bottom w:val="single" w:sz="4" w:space="0" w:color="auto"/>
              <w:right w:val="single" w:sz="4" w:space="0" w:color="auto"/>
            </w:tcBorders>
            <w:shd w:val="clear" w:color="auto" w:fill="D9D9D9"/>
            <w:vAlign w:val="center"/>
          </w:tcPr>
          <w:p w:rsidR="007A1D5B" w:rsidRPr="00536140" w:rsidRDefault="007A1D5B" w:rsidP="007F1DB6">
            <w:pPr>
              <w:spacing w:after="0" w:line="240" w:lineRule="auto"/>
              <w:jc w:val="center"/>
              <w:rPr>
                <w:rFonts w:ascii="Times New Roman" w:eastAsia="Times New Roman" w:hAnsi="Times New Roman" w:cs="Times New Roman"/>
                <w:b/>
                <w:bCs/>
                <w:sz w:val="24"/>
                <w:szCs w:val="24"/>
                <w:lang w:val="es-ES" w:eastAsia="es-MX"/>
              </w:rPr>
            </w:pPr>
            <w:r w:rsidRPr="00B168C9">
              <w:rPr>
                <w:rFonts w:ascii="Times New Roman" w:eastAsia="Times New Roman" w:hAnsi="Times New Roman" w:cs="Times New Roman"/>
                <w:bCs/>
                <w:color w:val="000000"/>
                <w:sz w:val="24"/>
                <w:szCs w:val="24"/>
                <w:lang w:val="es-ES" w:eastAsia="es-MX"/>
              </w:rPr>
              <w:t>TIPO**</w:t>
            </w:r>
          </w:p>
        </w:tc>
      </w:tr>
      <w:tr w:rsidR="007A1D5B" w:rsidRPr="00536140" w:rsidTr="007F1DB6">
        <w:trPr>
          <w:trHeight w:val="300"/>
          <w:jc w:val="center"/>
        </w:trPr>
        <w:tc>
          <w:tcPr>
            <w:tcW w:w="979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A1D5B" w:rsidRPr="00536140" w:rsidRDefault="007A1D5B" w:rsidP="007F1DB6">
            <w:pPr>
              <w:spacing w:after="0" w:line="240" w:lineRule="auto"/>
              <w:rPr>
                <w:rFonts w:ascii="Times New Roman" w:eastAsia="Calibri" w:hAnsi="Times New Roman" w:cs="Times New Roman"/>
                <w:caps/>
                <w:sz w:val="24"/>
                <w:szCs w:val="24"/>
              </w:rPr>
            </w:pPr>
            <w:r>
              <w:rPr>
                <w:rFonts w:ascii="Times New Roman" w:eastAsia="Times New Roman" w:hAnsi="Times New Roman" w:cs="Times New Roman"/>
                <w:b/>
                <w:bCs/>
                <w:iCs/>
                <w:color w:val="000000"/>
                <w:lang w:val="es-ES" w:eastAsia="es-MX"/>
              </w:rPr>
              <w:t xml:space="preserve">Recursos electrónicos por suscripción de la Universidad La Salle </w:t>
            </w:r>
          </w:p>
        </w:tc>
      </w:tr>
      <w:tr w:rsidR="007A1D5B" w:rsidRPr="00C36620" w:rsidTr="007F1DB6">
        <w:trPr>
          <w:trHeight w:val="1712"/>
          <w:jc w:val="center"/>
        </w:trPr>
        <w:tc>
          <w:tcPr>
            <w:tcW w:w="8642" w:type="dxa"/>
            <w:tcBorders>
              <w:top w:val="single" w:sz="4" w:space="0" w:color="auto"/>
              <w:left w:val="single" w:sz="4" w:space="0" w:color="auto"/>
              <w:bottom w:val="single" w:sz="4" w:space="0" w:color="auto"/>
              <w:right w:val="single" w:sz="4" w:space="0" w:color="auto"/>
            </w:tcBorders>
            <w:shd w:val="clear" w:color="auto" w:fill="auto"/>
          </w:tcPr>
          <w:p w:rsidR="007A1D5B" w:rsidRDefault="007A1D5B" w:rsidP="007F1DB6">
            <w:pPr>
              <w:tabs>
                <w:tab w:val="left" w:pos="646"/>
              </w:tabs>
              <w:spacing w:after="0" w:line="240" w:lineRule="auto"/>
              <w:rPr>
                <w:rFonts w:ascii="Times New Roman" w:eastAsia="Calibri" w:hAnsi="Times New Roman" w:cs="Times New Roman"/>
                <w:szCs w:val="24"/>
                <w:lang w:val="es-ES"/>
              </w:rPr>
            </w:pPr>
          </w:p>
          <w:p w:rsidR="007A1D5B" w:rsidRDefault="007A1D5B" w:rsidP="007A1D5B">
            <w:pPr>
              <w:numPr>
                <w:ilvl w:val="0"/>
                <w:numId w:val="5"/>
              </w:numPr>
              <w:spacing w:after="0" w:line="240" w:lineRule="auto"/>
              <w:ind w:left="229" w:hanging="142"/>
              <w:contextualSpacing/>
              <w:rPr>
                <w:rFonts w:ascii="Times New Roman" w:hAnsi="Times New Roman" w:cs="Times New Roman"/>
              </w:rPr>
            </w:pPr>
            <w:r w:rsidRPr="0066427E">
              <w:rPr>
                <w:rFonts w:ascii="Times New Roman" w:hAnsi="Times New Roman" w:cs="Times New Roman"/>
                <w:color w:val="000000"/>
              </w:rPr>
              <w:t xml:space="preserve">EBSCO Industries. (2019). </w:t>
            </w:r>
            <w:proofErr w:type="spellStart"/>
            <w:r w:rsidRPr="0066427E">
              <w:rPr>
                <w:rFonts w:ascii="Times New Roman" w:hAnsi="Times New Roman" w:cs="Times New Roman"/>
                <w:color w:val="000000"/>
              </w:rPr>
              <w:t>EBSCOhost</w:t>
            </w:r>
            <w:proofErr w:type="spellEnd"/>
            <w:r w:rsidRPr="0066427E">
              <w:rPr>
                <w:rFonts w:ascii="Times New Roman" w:hAnsi="Times New Roman" w:cs="Times New Roman"/>
                <w:color w:val="000000"/>
              </w:rPr>
              <w:t xml:space="preserve"> </w:t>
            </w:r>
            <w:proofErr w:type="spellStart"/>
            <w:r w:rsidRPr="0066427E">
              <w:rPr>
                <w:rFonts w:ascii="Times New Roman" w:hAnsi="Times New Roman" w:cs="Times New Roman"/>
                <w:color w:val="000000"/>
              </w:rPr>
              <w:t>Research</w:t>
            </w:r>
            <w:proofErr w:type="spellEnd"/>
            <w:r w:rsidRPr="0066427E">
              <w:rPr>
                <w:rFonts w:ascii="Times New Roman" w:hAnsi="Times New Roman" w:cs="Times New Roman"/>
                <w:color w:val="000000"/>
              </w:rPr>
              <w:t xml:space="preserve"> </w:t>
            </w:r>
            <w:proofErr w:type="spellStart"/>
            <w:r w:rsidRPr="0066427E">
              <w:rPr>
                <w:rFonts w:ascii="Times New Roman" w:hAnsi="Times New Roman" w:cs="Times New Roman"/>
                <w:color w:val="000000"/>
              </w:rPr>
              <w:t>Databases</w:t>
            </w:r>
            <w:proofErr w:type="spellEnd"/>
            <w:r w:rsidRPr="0066427E">
              <w:rPr>
                <w:rFonts w:ascii="Times New Roman" w:hAnsi="Times New Roman" w:cs="Times New Roman"/>
                <w:color w:val="000000"/>
              </w:rPr>
              <w:t xml:space="preserve"> [Base de datos]. Recuperado de </w:t>
            </w:r>
            <w:r w:rsidRPr="00AA1F85">
              <w:rPr>
                <w:rFonts w:ascii="Times New Roman" w:hAnsi="Times New Roman" w:cs="Times New Roman"/>
              </w:rPr>
              <w:t>http://web.a.ebscohost.com/ehost/search/selectdb?vid=0&amp;sid=88cb9f1a-1c82-432d-aa77-8647cd6f8fc8%40sdc-v-sessmgr02</w:t>
            </w:r>
          </w:p>
          <w:p w:rsidR="007A1D5B" w:rsidRDefault="007A1D5B" w:rsidP="007A1D5B">
            <w:pPr>
              <w:numPr>
                <w:ilvl w:val="0"/>
                <w:numId w:val="5"/>
              </w:numPr>
              <w:spacing w:after="0" w:line="240" w:lineRule="auto"/>
              <w:ind w:left="229" w:hanging="142"/>
              <w:contextualSpacing/>
              <w:rPr>
                <w:rFonts w:ascii="Times New Roman" w:hAnsi="Times New Roman" w:cs="Times New Roman"/>
              </w:rPr>
            </w:pPr>
            <w:proofErr w:type="spellStart"/>
            <w:r w:rsidRPr="00AA1F85">
              <w:rPr>
                <w:rFonts w:ascii="Times New Roman" w:hAnsi="Times New Roman" w:cs="Times New Roman"/>
                <w:color w:val="000000"/>
              </w:rPr>
              <w:t>Elsevier</w:t>
            </w:r>
            <w:proofErr w:type="spellEnd"/>
            <w:r w:rsidRPr="00AA1F85">
              <w:rPr>
                <w:rFonts w:ascii="Times New Roman" w:hAnsi="Times New Roman" w:cs="Times New Roman"/>
                <w:color w:val="000000"/>
              </w:rPr>
              <w:t xml:space="preserve">. (2019). </w:t>
            </w:r>
            <w:proofErr w:type="spellStart"/>
            <w:r w:rsidRPr="00AA1F85">
              <w:rPr>
                <w:rFonts w:ascii="Times New Roman" w:hAnsi="Times New Roman" w:cs="Times New Roman"/>
                <w:color w:val="000000"/>
              </w:rPr>
              <w:t>Clinical</w:t>
            </w:r>
            <w:proofErr w:type="spellEnd"/>
            <w:r w:rsidRPr="00AA1F85">
              <w:rPr>
                <w:rFonts w:ascii="Times New Roman" w:hAnsi="Times New Roman" w:cs="Times New Roman"/>
                <w:color w:val="000000"/>
              </w:rPr>
              <w:t xml:space="preserve"> Key.  [Base de datos]. Recuperado de https://www.clinicalkey.es/#!/</w:t>
            </w:r>
          </w:p>
          <w:p w:rsidR="007A1D5B" w:rsidRDefault="007A1D5B" w:rsidP="007A1D5B">
            <w:pPr>
              <w:numPr>
                <w:ilvl w:val="0"/>
                <w:numId w:val="5"/>
              </w:numPr>
              <w:spacing w:after="0" w:line="240" w:lineRule="auto"/>
              <w:ind w:left="229" w:hanging="142"/>
              <w:contextualSpacing/>
              <w:rPr>
                <w:rFonts w:ascii="Times New Roman" w:hAnsi="Times New Roman" w:cs="Times New Roman"/>
              </w:rPr>
            </w:pPr>
            <w:r w:rsidRPr="00AA1F85">
              <w:rPr>
                <w:rFonts w:ascii="Times New Roman" w:hAnsi="Times New Roman" w:cs="Times New Roman"/>
                <w:color w:val="000000"/>
                <w:lang w:val="en-US"/>
              </w:rPr>
              <w:t xml:space="preserve">Massachusetts Medical Society. (2019). </w:t>
            </w:r>
            <w:r w:rsidRPr="00AA1F85">
              <w:rPr>
                <w:rFonts w:ascii="Times New Roman" w:hAnsi="Times New Roman" w:cs="Times New Roman"/>
                <w:i/>
                <w:color w:val="000000"/>
                <w:lang w:val="en-US"/>
              </w:rPr>
              <w:t>The New England Journal of Medicine</w:t>
            </w:r>
            <w:r w:rsidRPr="00AA1F85">
              <w:rPr>
                <w:rFonts w:ascii="Times New Roman" w:hAnsi="Times New Roman" w:cs="Times New Roman"/>
                <w:color w:val="000000"/>
                <w:lang w:val="en-US"/>
              </w:rPr>
              <w:t xml:space="preserve"> [</w:t>
            </w:r>
            <w:proofErr w:type="spellStart"/>
            <w:r w:rsidRPr="00AA1F85">
              <w:rPr>
                <w:rFonts w:ascii="Times New Roman" w:hAnsi="Times New Roman" w:cs="Times New Roman"/>
                <w:color w:val="000000"/>
                <w:lang w:val="en-US"/>
              </w:rPr>
              <w:t>Revista</w:t>
            </w:r>
            <w:proofErr w:type="spellEnd"/>
            <w:r w:rsidRPr="00AA1F85">
              <w:rPr>
                <w:rFonts w:ascii="Times New Roman" w:hAnsi="Times New Roman" w:cs="Times New Roman"/>
                <w:color w:val="000000"/>
                <w:lang w:val="en-US"/>
              </w:rPr>
              <w:t xml:space="preserve">].  </w:t>
            </w:r>
            <w:r w:rsidRPr="00AA1F85">
              <w:rPr>
                <w:rFonts w:ascii="Times New Roman" w:hAnsi="Times New Roman" w:cs="Times New Roman"/>
                <w:color w:val="000000"/>
              </w:rPr>
              <w:t>Recuperado de https://www.nejm.org/</w:t>
            </w:r>
          </w:p>
          <w:p w:rsidR="007A1D5B" w:rsidRDefault="007A1D5B" w:rsidP="007A1D5B">
            <w:pPr>
              <w:numPr>
                <w:ilvl w:val="0"/>
                <w:numId w:val="5"/>
              </w:numPr>
              <w:spacing w:after="0" w:line="240" w:lineRule="auto"/>
              <w:ind w:left="229" w:hanging="142"/>
              <w:contextualSpacing/>
              <w:rPr>
                <w:rFonts w:ascii="Times New Roman" w:hAnsi="Times New Roman" w:cs="Times New Roman"/>
              </w:rPr>
            </w:pPr>
            <w:proofErr w:type="spellStart"/>
            <w:r>
              <w:rPr>
                <w:rFonts w:ascii="Times New Roman" w:hAnsi="Times New Roman" w:cs="Times New Roman"/>
                <w:color w:val="000000"/>
              </w:rPr>
              <w:t>Springer</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Nature</w:t>
            </w:r>
            <w:proofErr w:type="spellEnd"/>
            <w:r>
              <w:rPr>
                <w:rFonts w:ascii="Times New Roman" w:hAnsi="Times New Roman" w:cs="Times New Roman"/>
                <w:color w:val="000000"/>
              </w:rPr>
              <w:t>. (2018</w:t>
            </w:r>
            <w:r w:rsidRPr="00AA1F85">
              <w:rPr>
                <w:rFonts w:ascii="Times New Roman" w:hAnsi="Times New Roman" w:cs="Times New Roman"/>
                <w:color w:val="000000"/>
              </w:rPr>
              <w:t xml:space="preserve">). </w:t>
            </w:r>
            <w:proofErr w:type="spellStart"/>
            <w:r w:rsidRPr="00AA1F85">
              <w:rPr>
                <w:rFonts w:ascii="Times New Roman" w:hAnsi="Times New Roman" w:cs="Times New Roman"/>
                <w:color w:val="000000"/>
              </w:rPr>
              <w:t>Adis</w:t>
            </w:r>
            <w:proofErr w:type="spellEnd"/>
            <w:r w:rsidRPr="00AA1F85">
              <w:rPr>
                <w:rFonts w:ascii="Times New Roman" w:hAnsi="Times New Roman" w:cs="Times New Roman"/>
                <w:color w:val="000000"/>
              </w:rPr>
              <w:t xml:space="preserve"> </w:t>
            </w:r>
            <w:proofErr w:type="spellStart"/>
            <w:r w:rsidRPr="00AA1F85">
              <w:rPr>
                <w:rFonts w:ascii="Times New Roman" w:hAnsi="Times New Roman" w:cs="Times New Roman"/>
                <w:color w:val="000000"/>
              </w:rPr>
              <w:t>Insight</w:t>
            </w:r>
            <w:proofErr w:type="spellEnd"/>
            <w:r w:rsidRPr="00AA1F85">
              <w:rPr>
                <w:rFonts w:ascii="Times New Roman" w:hAnsi="Times New Roman" w:cs="Times New Roman"/>
                <w:color w:val="000000"/>
              </w:rPr>
              <w:t>.  [Base de datos]. Recuperado de https://adisinsight.springer.com/</w:t>
            </w:r>
          </w:p>
          <w:p w:rsidR="007A1D5B" w:rsidRPr="000628F6" w:rsidRDefault="007A1D5B" w:rsidP="007A1D5B">
            <w:pPr>
              <w:numPr>
                <w:ilvl w:val="0"/>
                <w:numId w:val="5"/>
              </w:numPr>
              <w:spacing w:after="0" w:line="240" w:lineRule="auto"/>
              <w:ind w:left="229" w:hanging="142"/>
              <w:contextualSpacing/>
              <w:rPr>
                <w:rFonts w:ascii="Times New Roman" w:hAnsi="Times New Roman" w:cs="Times New Roman"/>
              </w:rPr>
            </w:pPr>
            <w:proofErr w:type="spellStart"/>
            <w:r w:rsidRPr="00AA1F85">
              <w:rPr>
                <w:rFonts w:ascii="Times New Roman" w:hAnsi="Times New Roman" w:cs="Times New Roman"/>
                <w:color w:val="000000"/>
              </w:rPr>
              <w:t>Wolters</w:t>
            </w:r>
            <w:proofErr w:type="spellEnd"/>
            <w:r w:rsidRPr="00AA1F85">
              <w:rPr>
                <w:rFonts w:ascii="Times New Roman" w:hAnsi="Times New Roman" w:cs="Times New Roman"/>
                <w:color w:val="000000"/>
              </w:rPr>
              <w:t xml:space="preserve"> </w:t>
            </w:r>
            <w:proofErr w:type="spellStart"/>
            <w:r w:rsidRPr="00AA1F85">
              <w:rPr>
                <w:rFonts w:ascii="Times New Roman" w:hAnsi="Times New Roman" w:cs="Times New Roman"/>
                <w:color w:val="000000"/>
              </w:rPr>
              <w:t>Kluwer</w:t>
            </w:r>
            <w:proofErr w:type="spellEnd"/>
            <w:r w:rsidRPr="00AA1F85">
              <w:rPr>
                <w:rFonts w:ascii="Times New Roman" w:hAnsi="Times New Roman" w:cs="Times New Roman"/>
                <w:color w:val="000000"/>
              </w:rPr>
              <w:t xml:space="preserve">. (2019). </w:t>
            </w:r>
            <w:proofErr w:type="spellStart"/>
            <w:r w:rsidRPr="00AA1F85">
              <w:rPr>
                <w:rFonts w:ascii="Times New Roman" w:hAnsi="Times New Roman" w:cs="Times New Roman"/>
                <w:color w:val="000000"/>
              </w:rPr>
              <w:t>UpToDate</w:t>
            </w:r>
            <w:proofErr w:type="spellEnd"/>
            <w:r w:rsidRPr="00AA1F85">
              <w:rPr>
                <w:rFonts w:ascii="Times New Roman" w:hAnsi="Times New Roman" w:cs="Times New Roman"/>
                <w:color w:val="000000"/>
              </w:rPr>
              <w:t xml:space="preserve">. [Base de datos]. Recuperado </w:t>
            </w:r>
            <w:r w:rsidRPr="00AA1F85">
              <w:rPr>
                <w:rFonts w:ascii="Times New Roman" w:hAnsi="Times New Roman" w:cs="Times New Roman"/>
              </w:rPr>
              <w:t>de https://www.uptodate.com/contents/search</w:t>
            </w:r>
          </w:p>
          <w:p w:rsidR="007A1D5B" w:rsidRPr="00AA1F85" w:rsidRDefault="007A1D5B" w:rsidP="007F1DB6">
            <w:pPr>
              <w:tabs>
                <w:tab w:val="left" w:pos="646"/>
              </w:tabs>
              <w:spacing w:after="0" w:line="240" w:lineRule="auto"/>
              <w:rPr>
                <w:rFonts w:ascii="Times New Roman" w:eastAsia="Calibri" w:hAnsi="Times New Roman" w:cs="Times New Roman"/>
                <w:szCs w:val="24"/>
              </w:rPr>
            </w:pPr>
          </w:p>
        </w:tc>
        <w:tc>
          <w:tcPr>
            <w:tcW w:w="1154" w:type="dxa"/>
            <w:tcBorders>
              <w:top w:val="single" w:sz="4" w:space="0" w:color="auto"/>
              <w:left w:val="single" w:sz="4" w:space="0" w:color="auto"/>
              <w:bottom w:val="single" w:sz="4" w:space="0" w:color="auto"/>
              <w:right w:val="single" w:sz="4" w:space="0" w:color="auto"/>
            </w:tcBorders>
            <w:shd w:val="clear" w:color="auto" w:fill="auto"/>
          </w:tcPr>
          <w:p w:rsidR="007A1D5B" w:rsidRDefault="007A1D5B" w:rsidP="007F1DB6">
            <w:pPr>
              <w:tabs>
                <w:tab w:val="left" w:pos="646"/>
              </w:tabs>
              <w:spacing w:after="0" w:line="240" w:lineRule="auto"/>
              <w:jc w:val="center"/>
              <w:rPr>
                <w:rFonts w:ascii="Times New Roman" w:eastAsia="Calibri" w:hAnsi="Times New Roman" w:cs="Times New Roman"/>
                <w:szCs w:val="24"/>
              </w:rPr>
            </w:pPr>
          </w:p>
          <w:p w:rsidR="007A1D5B" w:rsidRPr="003647A3" w:rsidRDefault="007A1D5B" w:rsidP="007F1DB6">
            <w:pPr>
              <w:tabs>
                <w:tab w:val="left" w:pos="646"/>
              </w:tabs>
              <w:spacing w:after="0" w:line="240" w:lineRule="auto"/>
              <w:jc w:val="center"/>
              <w:rPr>
                <w:rFonts w:ascii="Times New Roman" w:eastAsia="Calibri" w:hAnsi="Times New Roman" w:cs="Times New Roman"/>
                <w:szCs w:val="24"/>
                <w:lang w:val="en-US"/>
              </w:rPr>
            </w:pPr>
            <w:proofErr w:type="spellStart"/>
            <w:r w:rsidRPr="003647A3">
              <w:rPr>
                <w:rFonts w:ascii="Times New Roman" w:eastAsia="Calibri" w:hAnsi="Times New Roman" w:cs="Times New Roman"/>
                <w:szCs w:val="24"/>
                <w:lang w:val="en-US"/>
              </w:rPr>
              <w:t>Bd</w:t>
            </w:r>
            <w:proofErr w:type="spellEnd"/>
          </w:p>
          <w:p w:rsidR="007A1D5B" w:rsidRPr="003647A3" w:rsidRDefault="007A1D5B" w:rsidP="007F1DB6">
            <w:pPr>
              <w:tabs>
                <w:tab w:val="left" w:pos="646"/>
              </w:tabs>
              <w:spacing w:after="0" w:line="240" w:lineRule="auto"/>
              <w:jc w:val="center"/>
              <w:rPr>
                <w:rFonts w:ascii="Times New Roman" w:eastAsia="Calibri" w:hAnsi="Times New Roman" w:cs="Times New Roman"/>
                <w:szCs w:val="24"/>
                <w:lang w:val="en-US"/>
              </w:rPr>
            </w:pPr>
          </w:p>
          <w:p w:rsidR="007A1D5B" w:rsidRPr="003647A3" w:rsidRDefault="007A1D5B" w:rsidP="007F1DB6">
            <w:pPr>
              <w:tabs>
                <w:tab w:val="left" w:pos="646"/>
              </w:tabs>
              <w:spacing w:after="0" w:line="240" w:lineRule="auto"/>
              <w:jc w:val="center"/>
              <w:rPr>
                <w:rFonts w:ascii="Times New Roman" w:eastAsia="Calibri" w:hAnsi="Times New Roman" w:cs="Times New Roman"/>
                <w:szCs w:val="24"/>
                <w:lang w:val="en-US"/>
              </w:rPr>
            </w:pPr>
          </w:p>
          <w:p w:rsidR="007A1D5B" w:rsidRPr="003647A3" w:rsidRDefault="007A1D5B" w:rsidP="007F1DB6">
            <w:pPr>
              <w:tabs>
                <w:tab w:val="left" w:pos="646"/>
              </w:tabs>
              <w:spacing w:after="0" w:line="240" w:lineRule="auto"/>
              <w:jc w:val="center"/>
              <w:rPr>
                <w:rFonts w:ascii="Times New Roman" w:eastAsia="Calibri" w:hAnsi="Times New Roman" w:cs="Times New Roman"/>
                <w:szCs w:val="24"/>
                <w:lang w:val="en-US"/>
              </w:rPr>
            </w:pPr>
            <w:proofErr w:type="spellStart"/>
            <w:r w:rsidRPr="003647A3">
              <w:rPr>
                <w:rFonts w:ascii="Times New Roman" w:eastAsia="Calibri" w:hAnsi="Times New Roman" w:cs="Times New Roman"/>
                <w:szCs w:val="24"/>
                <w:lang w:val="en-US"/>
              </w:rPr>
              <w:t>Bd</w:t>
            </w:r>
            <w:proofErr w:type="spellEnd"/>
            <w:r w:rsidRPr="003647A3">
              <w:rPr>
                <w:rFonts w:ascii="Times New Roman" w:eastAsia="Calibri" w:hAnsi="Times New Roman" w:cs="Times New Roman"/>
                <w:szCs w:val="24"/>
                <w:lang w:val="en-US"/>
              </w:rPr>
              <w:t xml:space="preserve"> </w:t>
            </w:r>
          </w:p>
          <w:p w:rsidR="007A1D5B" w:rsidRPr="003647A3" w:rsidRDefault="007A1D5B" w:rsidP="007F1DB6">
            <w:pPr>
              <w:tabs>
                <w:tab w:val="left" w:pos="646"/>
              </w:tabs>
              <w:spacing w:after="0" w:line="240" w:lineRule="auto"/>
              <w:jc w:val="center"/>
              <w:rPr>
                <w:rFonts w:ascii="Times New Roman" w:eastAsia="Calibri" w:hAnsi="Times New Roman" w:cs="Times New Roman"/>
                <w:szCs w:val="24"/>
                <w:lang w:val="en-US"/>
              </w:rPr>
            </w:pPr>
          </w:p>
          <w:p w:rsidR="007A1D5B" w:rsidRPr="003647A3" w:rsidRDefault="007A1D5B" w:rsidP="007F1DB6">
            <w:pPr>
              <w:tabs>
                <w:tab w:val="left" w:pos="646"/>
              </w:tabs>
              <w:spacing w:after="0" w:line="240" w:lineRule="auto"/>
              <w:jc w:val="center"/>
              <w:rPr>
                <w:rFonts w:ascii="Times New Roman" w:eastAsia="Calibri" w:hAnsi="Times New Roman" w:cs="Times New Roman"/>
                <w:szCs w:val="24"/>
                <w:lang w:val="en-US"/>
              </w:rPr>
            </w:pPr>
            <w:r w:rsidRPr="003647A3">
              <w:rPr>
                <w:rFonts w:ascii="Times New Roman" w:eastAsia="Calibri" w:hAnsi="Times New Roman" w:cs="Times New Roman"/>
                <w:szCs w:val="24"/>
                <w:lang w:val="en-US"/>
              </w:rPr>
              <w:t xml:space="preserve">Re </w:t>
            </w:r>
          </w:p>
          <w:p w:rsidR="007A1D5B" w:rsidRPr="003647A3" w:rsidRDefault="007A1D5B" w:rsidP="007F1DB6">
            <w:pPr>
              <w:tabs>
                <w:tab w:val="left" w:pos="646"/>
              </w:tabs>
              <w:spacing w:after="0" w:line="240" w:lineRule="auto"/>
              <w:jc w:val="center"/>
              <w:rPr>
                <w:rFonts w:ascii="Times New Roman" w:eastAsia="Calibri" w:hAnsi="Times New Roman" w:cs="Times New Roman"/>
                <w:szCs w:val="24"/>
                <w:lang w:val="en-US"/>
              </w:rPr>
            </w:pPr>
          </w:p>
          <w:p w:rsidR="007A1D5B" w:rsidRPr="003647A3" w:rsidRDefault="007A1D5B" w:rsidP="007F1DB6">
            <w:pPr>
              <w:tabs>
                <w:tab w:val="left" w:pos="646"/>
              </w:tabs>
              <w:spacing w:after="0" w:line="240" w:lineRule="auto"/>
              <w:jc w:val="center"/>
              <w:rPr>
                <w:rFonts w:ascii="Times New Roman" w:eastAsia="Calibri" w:hAnsi="Times New Roman" w:cs="Times New Roman"/>
                <w:szCs w:val="24"/>
                <w:lang w:val="en-US"/>
              </w:rPr>
            </w:pPr>
            <w:proofErr w:type="spellStart"/>
            <w:r w:rsidRPr="003647A3">
              <w:rPr>
                <w:rFonts w:ascii="Times New Roman" w:eastAsia="Calibri" w:hAnsi="Times New Roman" w:cs="Times New Roman"/>
                <w:szCs w:val="24"/>
                <w:lang w:val="en-US"/>
              </w:rPr>
              <w:t>Bd</w:t>
            </w:r>
            <w:proofErr w:type="spellEnd"/>
            <w:r w:rsidRPr="003647A3">
              <w:rPr>
                <w:rFonts w:ascii="Times New Roman" w:eastAsia="Calibri" w:hAnsi="Times New Roman" w:cs="Times New Roman"/>
                <w:szCs w:val="24"/>
                <w:lang w:val="en-US"/>
              </w:rPr>
              <w:t xml:space="preserve"> </w:t>
            </w:r>
          </w:p>
          <w:p w:rsidR="007A1D5B" w:rsidRPr="003647A3" w:rsidRDefault="007A1D5B" w:rsidP="007F1DB6">
            <w:pPr>
              <w:tabs>
                <w:tab w:val="left" w:pos="646"/>
              </w:tabs>
              <w:spacing w:after="0" w:line="240" w:lineRule="auto"/>
              <w:jc w:val="center"/>
              <w:rPr>
                <w:rFonts w:ascii="Times New Roman" w:eastAsia="Calibri" w:hAnsi="Times New Roman" w:cs="Times New Roman"/>
                <w:szCs w:val="24"/>
                <w:lang w:val="en-US"/>
              </w:rPr>
            </w:pPr>
          </w:p>
          <w:p w:rsidR="007A1D5B" w:rsidRPr="003647A3" w:rsidRDefault="007A1D5B" w:rsidP="007F1DB6">
            <w:pPr>
              <w:tabs>
                <w:tab w:val="left" w:pos="646"/>
              </w:tabs>
              <w:spacing w:after="0" w:line="240" w:lineRule="auto"/>
              <w:jc w:val="center"/>
              <w:rPr>
                <w:rFonts w:ascii="Times New Roman" w:eastAsia="Calibri" w:hAnsi="Times New Roman" w:cs="Times New Roman"/>
                <w:szCs w:val="24"/>
                <w:lang w:val="en-US"/>
              </w:rPr>
            </w:pPr>
            <w:proofErr w:type="spellStart"/>
            <w:r w:rsidRPr="003647A3">
              <w:rPr>
                <w:rFonts w:ascii="Times New Roman" w:eastAsia="Calibri" w:hAnsi="Times New Roman" w:cs="Times New Roman"/>
                <w:szCs w:val="24"/>
                <w:lang w:val="en-US"/>
              </w:rPr>
              <w:t>Bd</w:t>
            </w:r>
            <w:proofErr w:type="spellEnd"/>
            <w:r w:rsidRPr="003647A3">
              <w:rPr>
                <w:rFonts w:ascii="Times New Roman" w:eastAsia="Calibri" w:hAnsi="Times New Roman" w:cs="Times New Roman"/>
                <w:szCs w:val="24"/>
                <w:lang w:val="en-US"/>
              </w:rPr>
              <w:t xml:space="preserve"> </w:t>
            </w:r>
          </w:p>
        </w:tc>
      </w:tr>
      <w:tr w:rsidR="007A1D5B" w:rsidRPr="00536140" w:rsidTr="007F1DB6">
        <w:trPr>
          <w:trHeight w:val="300"/>
          <w:jc w:val="center"/>
        </w:trPr>
        <w:tc>
          <w:tcPr>
            <w:tcW w:w="979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A1D5B" w:rsidRPr="00536140" w:rsidRDefault="007A1D5B" w:rsidP="007F1DB6">
            <w:pPr>
              <w:spacing w:after="0" w:line="240" w:lineRule="auto"/>
              <w:rPr>
                <w:rFonts w:ascii="Times New Roman" w:eastAsia="Calibri" w:hAnsi="Times New Roman" w:cs="Times New Roman"/>
                <w:caps/>
                <w:sz w:val="24"/>
                <w:szCs w:val="24"/>
              </w:rPr>
            </w:pPr>
            <w:r>
              <w:rPr>
                <w:rFonts w:ascii="Times New Roman" w:eastAsia="Times New Roman" w:hAnsi="Times New Roman" w:cs="Times New Roman"/>
                <w:b/>
                <w:bCs/>
                <w:iCs/>
                <w:color w:val="000000"/>
                <w:lang w:val="es-ES" w:eastAsia="es-MX"/>
              </w:rPr>
              <w:t xml:space="preserve">Libros electrónicos disponibles en </w:t>
            </w:r>
            <w:proofErr w:type="spellStart"/>
            <w:r>
              <w:rPr>
                <w:rFonts w:ascii="Times New Roman" w:eastAsia="Times New Roman" w:hAnsi="Times New Roman" w:cs="Times New Roman"/>
                <w:b/>
                <w:bCs/>
                <w:iCs/>
                <w:color w:val="000000"/>
                <w:lang w:val="es-ES" w:eastAsia="es-MX"/>
              </w:rPr>
              <w:t>Clinical</w:t>
            </w:r>
            <w:proofErr w:type="spellEnd"/>
            <w:r>
              <w:rPr>
                <w:rFonts w:ascii="Times New Roman" w:eastAsia="Times New Roman" w:hAnsi="Times New Roman" w:cs="Times New Roman"/>
                <w:b/>
                <w:bCs/>
                <w:iCs/>
                <w:color w:val="000000"/>
                <w:lang w:val="es-ES" w:eastAsia="es-MX"/>
              </w:rPr>
              <w:t xml:space="preserve"> Key  </w:t>
            </w:r>
          </w:p>
        </w:tc>
      </w:tr>
      <w:tr w:rsidR="007A1D5B" w:rsidRPr="0092164E" w:rsidTr="007F1DB6">
        <w:trPr>
          <w:trHeight w:val="1712"/>
          <w:jc w:val="center"/>
        </w:trPr>
        <w:tc>
          <w:tcPr>
            <w:tcW w:w="8642" w:type="dxa"/>
            <w:tcBorders>
              <w:top w:val="single" w:sz="4" w:space="0" w:color="auto"/>
              <w:left w:val="single" w:sz="4" w:space="0" w:color="auto"/>
              <w:bottom w:val="single" w:sz="4" w:space="0" w:color="auto"/>
              <w:right w:val="single" w:sz="4" w:space="0" w:color="auto"/>
            </w:tcBorders>
            <w:shd w:val="clear" w:color="auto" w:fill="auto"/>
          </w:tcPr>
          <w:p w:rsidR="007A1D5B" w:rsidRPr="00811345" w:rsidRDefault="007A1D5B" w:rsidP="007F1DB6">
            <w:pPr>
              <w:tabs>
                <w:tab w:val="left" w:pos="646"/>
              </w:tabs>
              <w:spacing w:after="0" w:line="240" w:lineRule="auto"/>
              <w:rPr>
                <w:rFonts w:ascii="Times New Roman" w:eastAsia="Calibri" w:hAnsi="Times New Roman" w:cs="Times New Roman"/>
                <w:lang w:val="es-ES"/>
              </w:rPr>
            </w:pPr>
          </w:p>
          <w:p w:rsidR="007A1D5B" w:rsidRPr="00C36620" w:rsidRDefault="007A1D5B" w:rsidP="007A1D5B">
            <w:pPr>
              <w:pStyle w:val="Prrafodelista"/>
              <w:numPr>
                <w:ilvl w:val="0"/>
                <w:numId w:val="38"/>
              </w:numPr>
              <w:tabs>
                <w:tab w:val="left" w:pos="646"/>
              </w:tabs>
              <w:ind w:left="227" w:hanging="142"/>
              <w:contextualSpacing/>
              <w:jc w:val="both"/>
              <w:rPr>
                <w:rFonts w:ascii="Times New Roman" w:hAnsi="Times New Roman"/>
                <w:sz w:val="22"/>
                <w:szCs w:val="22"/>
              </w:rPr>
            </w:pPr>
            <w:proofErr w:type="spellStart"/>
            <w:r w:rsidRPr="008A525C">
              <w:rPr>
                <w:rFonts w:ascii="Times New Roman" w:hAnsi="Times New Roman"/>
                <w:sz w:val="22"/>
                <w:szCs w:val="22"/>
                <w:shd w:val="clear" w:color="auto" w:fill="FFFFFF"/>
              </w:rPr>
              <w:t>Bras</w:t>
            </w:r>
            <w:proofErr w:type="spellEnd"/>
            <w:r w:rsidRPr="008A525C">
              <w:rPr>
                <w:rFonts w:ascii="Times New Roman" w:hAnsi="Times New Roman"/>
                <w:sz w:val="22"/>
                <w:szCs w:val="22"/>
                <w:shd w:val="clear" w:color="auto" w:fill="FFFFFF"/>
              </w:rPr>
              <w:t xml:space="preserve"> i Marquillas, J. y J. de la Flor i </w:t>
            </w:r>
            <w:proofErr w:type="spellStart"/>
            <w:r w:rsidRPr="008A525C">
              <w:rPr>
                <w:rFonts w:ascii="Times New Roman" w:hAnsi="Times New Roman"/>
                <w:sz w:val="22"/>
                <w:szCs w:val="22"/>
                <w:shd w:val="clear" w:color="auto" w:fill="FFFFFF"/>
              </w:rPr>
              <w:t>Brú</w:t>
            </w:r>
            <w:proofErr w:type="spellEnd"/>
            <w:r w:rsidRPr="008A525C">
              <w:rPr>
                <w:rFonts w:ascii="Times New Roman" w:hAnsi="Times New Roman"/>
                <w:sz w:val="22"/>
                <w:szCs w:val="22"/>
                <w:shd w:val="clear" w:color="auto" w:fill="FFFFFF"/>
              </w:rPr>
              <w:t xml:space="preserve"> (2013). </w:t>
            </w:r>
            <w:r w:rsidRPr="008A525C">
              <w:rPr>
                <w:rFonts w:ascii="Times New Roman" w:hAnsi="Times New Roman"/>
                <w:i/>
                <w:sz w:val="22"/>
                <w:szCs w:val="22"/>
                <w:shd w:val="clear" w:color="auto" w:fill="FFFFFF"/>
              </w:rPr>
              <w:t>Pediatría en Atención Primaria</w:t>
            </w:r>
            <w:r w:rsidRPr="008A525C">
              <w:rPr>
                <w:rFonts w:ascii="Times New Roman" w:hAnsi="Times New Roman"/>
                <w:sz w:val="22"/>
                <w:szCs w:val="22"/>
                <w:shd w:val="clear" w:color="auto" w:fill="FFFFFF"/>
              </w:rPr>
              <w:t>. España:</w:t>
            </w:r>
            <w:r w:rsidRPr="008A525C">
              <w:rPr>
                <w:rFonts w:ascii="Times New Roman" w:hAnsi="Times New Roman"/>
                <w:sz w:val="22"/>
                <w:szCs w:val="22"/>
                <w:lang w:eastAsia="es-MX"/>
              </w:rPr>
              <w:t xml:space="preserve"> </w:t>
            </w:r>
            <w:proofErr w:type="spellStart"/>
            <w:r w:rsidRPr="008A525C">
              <w:rPr>
                <w:rFonts w:ascii="Times New Roman" w:hAnsi="Times New Roman"/>
                <w:sz w:val="22"/>
                <w:szCs w:val="22"/>
                <w:lang w:eastAsia="es-MX"/>
              </w:rPr>
              <w:t>Elsevier</w:t>
            </w:r>
            <w:proofErr w:type="spellEnd"/>
            <w:r w:rsidRPr="008A525C">
              <w:rPr>
                <w:rFonts w:ascii="Times New Roman" w:hAnsi="Times New Roman"/>
                <w:sz w:val="22"/>
                <w:szCs w:val="22"/>
                <w:lang w:eastAsia="es-MX"/>
              </w:rPr>
              <w:t xml:space="preserve">. Recuperado de </w:t>
            </w:r>
            <w:hyperlink r:id="rId7" w:anchor="!/browse/book/3-s2.0-C20130047500" w:history="1">
              <w:r w:rsidRPr="00C36620">
                <w:rPr>
                  <w:rStyle w:val="Hipervnculo"/>
                  <w:rFonts w:ascii="Times New Roman" w:hAnsi="Times New Roman"/>
                  <w:color w:val="auto"/>
                  <w:sz w:val="22"/>
                  <w:szCs w:val="22"/>
                  <w:u w:val="none"/>
                </w:rPr>
                <w:t>https://www.clinicalkey.es/#!/browse/book/3-s2.0-C20130047500</w:t>
              </w:r>
            </w:hyperlink>
          </w:p>
          <w:p w:rsidR="007A1D5B" w:rsidRPr="00C36620" w:rsidRDefault="007A1D5B" w:rsidP="007A1D5B">
            <w:pPr>
              <w:pStyle w:val="Prrafodelista"/>
              <w:numPr>
                <w:ilvl w:val="0"/>
                <w:numId w:val="38"/>
              </w:numPr>
              <w:tabs>
                <w:tab w:val="left" w:pos="646"/>
              </w:tabs>
              <w:ind w:left="227" w:hanging="142"/>
              <w:contextualSpacing/>
              <w:jc w:val="both"/>
              <w:rPr>
                <w:rFonts w:ascii="Times New Roman" w:hAnsi="Times New Roman"/>
                <w:bCs/>
                <w:iCs/>
                <w:sz w:val="22"/>
                <w:szCs w:val="22"/>
                <w:lang w:eastAsia="es-MX"/>
              </w:rPr>
            </w:pPr>
            <w:r w:rsidRPr="00C36620">
              <w:rPr>
                <w:rFonts w:ascii="Times New Roman" w:hAnsi="Times New Roman"/>
                <w:sz w:val="22"/>
                <w:szCs w:val="22"/>
                <w:shd w:val="clear" w:color="auto" w:fill="FFFFFF"/>
              </w:rPr>
              <w:t xml:space="preserve">Cohen, B. (2013). </w:t>
            </w:r>
            <w:proofErr w:type="spellStart"/>
            <w:r w:rsidRPr="00C36620">
              <w:rPr>
                <w:rFonts w:ascii="Times New Roman" w:hAnsi="Times New Roman"/>
                <w:i/>
                <w:sz w:val="22"/>
                <w:szCs w:val="22"/>
                <w:shd w:val="clear" w:color="auto" w:fill="FFFFFF"/>
              </w:rPr>
              <w:t>Pediatric</w:t>
            </w:r>
            <w:proofErr w:type="spellEnd"/>
            <w:r w:rsidRPr="00C36620">
              <w:rPr>
                <w:rFonts w:ascii="Times New Roman" w:hAnsi="Times New Roman"/>
                <w:i/>
                <w:sz w:val="22"/>
                <w:szCs w:val="22"/>
                <w:shd w:val="clear" w:color="auto" w:fill="FFFFFF"/>
              </w:rPr>
              <w:t xml:space="preserve"> </w:t>
            </w:r>
            <w:proofErr w:type="spellStart"/>
            <w:r w:rsidRPr="00C36620">
              <w:rPr>
                <w:rFonts w:ascii="Times New Roman" w:hAnsi="Times New Roman"/>
                <w:i/>
                <w:sz w:val="22"/>
                <w:szCs w:val="22"/>
                <w:shd w:val="clear" w:color="auto" w:fill="FFFFFF"/>
              </w:rPr>
              <w:t>Dermatology</w:t>
            </w:r>
            <w:proofErr w:type="spellEnd"/>
            <w:r w:rsidRPr="00C36620">
              <w:rPr>
                <w:rFonts w:ascii="Times New Roman" w:hAnsi="Times New Roman"/>
                <w:i/>
                <w:sz w:val="22"/>
                <w:szCs w:val="22"/>
                <w:shd w:val="clear" w:color="auto" w:fill="FFFFFF"/>
              </w:rPr>
              <w:t xml:space="preserve">. </w:t>
            </w:r>
            <w:r w:rsidRPr="00C36620">
              <w:rPr>
                <w:rFonts w:ascii="Times New Roman" w:hAnsi="Times New Roman"/>
                <w:sz w:val="22"/>
                <w:szCs w:val="22"/>
                <w:shd w:val="clear" w:color="auto" w:fill="FFFFFF"/>
                <w:lang w:val="es-MX"/>
              </w:rPr>
              <w:t xml:space="preserve">EUA: </w:t>
            </w:r>
            <w:proofErr w:type="spellStart"/>
            <w:r w:rsidRPr="00C36620">
              <w:rPr>
                <w:rFonts w:ascii="Times New Roman" w:hAnsi="Times New Roman"/>
                <w:sz w:val="22"/>
                <w:szCs w:val="22"/>
                <w:lang w:val="es-MX" w:eastAsia="es-MX"/>
              </w:rPr>
              <w:t>Elsevier</w:t>
            </w:r>
            <w:proofErr w:type="spellEnd"/>
            <w:r w:rsidRPr="00C36620">
              <w:rPr>
                <w:rFonts w:ascii="Times New Roman" w:hAnsi="Times New Roman"/>
                <w:sz w:val="22"/>
                <w:szCs w:val="22"/>
                <w:lang w:val="es-MX" w:eastAsia="es-MX"/>
              </w:rPr>
              <w:t xml:space="preserve">. </w:t>
            </w:r>
            <w:r w:rsidRPr="00C36620">
              <w:rPr>
                <w:rFonts w:ascii="Times New Roman" w:hAnsi="Times New Roman"/>
                <w:sz w:val="22"/>
                <w:szCs w:val="22"/>
                <w:lang w:eastAsia="es-MX"/>
              </w:rPr>
              <w:t xml:space="preserve">Recuperado de </w:t>
            </w:r>
            <w:hyperlink r:id="rId8" w:anchor="!/browse/book/3-s2.0-C20090634024" w:history="1">
              <w:r w:rsidRPr="00C36620">
                <w:rPr>
                  <w:rStyle w:val="Hipervnculo"/>
                  <w:rFonts w:ascii="Times New Roman" w:hAnsi="Times New Roman"/>
                  <w:bCs/>
                  <w:iCs/>
                  <w:color w:val="auto"/>
                  <w:sz w:val="22"/>
                  <w:szCs w:val="22"/>
                  <w:u w:val="none"/>
                  <w:lang w:eastAsia="es-MX"/>
                </w:rPr>
                <w:t>https://www.clinicalkey.es/#!/browse/book/3-s2.0-C20090634024</w:t>
              </w:r>
            </w:hyperlink>
          </w:p>
          <w:p w:rsidR="007A1D5B" w:rsidRPr="00C36620" w:rsidRDefault="007A1D5B" w:rsidP="007A1D5B">
            <w:pPr>
              <w:pStyle w:val="Prrafodelista"/>
              <w:numPr>
                <w:ilvl w:val="0"/>
                <w:numId w:val="38"/>
              </w:numPr>
              <w:tabs>
                <w:tab w:val="left" w:pos="646"/>
              </w:tabs>
              <w:ind w:left="227" w:hanging="142"/>
              <w:contextualSpacing/>
              <w:jc w:val="both"/>
              <w:rPr>
                <w:rFonts w:ascii="Times New Roman" w:hAnsi="Times New Roman"/>
                <w:bCs/>
                <w:iCs/>
                <w:sz w:val="22"/>
                <w:szCs w:val="22"/>
                <w:lang w:eastAsia="es-MX"/>
              </w:rPr>
            </w:pPr>
            <w:proofErr w:type="spellStart"/>
            <w:r w:rsidRPr="00C36620">
              <w:rPr>
                <w:rFonts w:ascii="Times New Roman" w:hAnsi="Times New Roman"/>
                <w:sz w:val="22"/>
                <w:szCs w:val="22"/>
                <w:lang w:val="es-MX"/>
              </w:rPr>
              <w:t>Glorieux</w:t>
            </w:r>
            <w:proofErr w:type="spellEnd"/>
            <w:r w:rsidRPr="00C36620">
              <w:rPr>
                <w:rFonts w:ascii="Times New Roman" w:hAnsi="Times New Roman"/>
                <w:sz w:val="22"/>
                <w:szCs w:val="22"/>
                <w:lang w:val="es-MX"/>
              </w:rPr>
              <w:t>, F.</w:t>
            </w:r>
            <w:r w:rsidRPr="00C36620">
              <w:rPr>
                <w:rFonts w:ascii="Times New Roman" w:hAnsi="Times New Roman"/>
                <w:i/>
                <w:sz w:val="22"/>
                <w:szCs w:val="22"/>
                <w:lang w:val="es-MX"/>
              </w:rPr>
              <w:t xml:space="preserve"> et al. </w:t>
            </w:r>
            <w:r w:rsidRPr="00C36620">
              <w:rPr>
                <w:rFonts w:ascii="Times New Roman" w:hAnsi="Times New Roman"/>
                <w:sz w:val="22"/>
                <w:szCs w:val="22"/>
                <w:lang w:val="es-MX"/>
              </w:rPr>
              <w:t xml:space="preserve">(2012). </w:t>
            </w:r>
            <w:proofErr w:type="spellStart"/>
            <w:r w:rsidRPr="00C36620">
              <w:rPr>
                <w:rFonts w:ascii="Times New Roman" w:hAnsi="Times New Roman"/>
                <w:i/>
                <w:sz w:val="22"/>
                <w:szCs w:val="22"/>
                <w:lang w:val="es-MX"/>
              </w:rPr>
              <w:t>Pediatric</w:t>
            </w:r>
            <w:proofErr w:type="spellEnd"/>
            <w:r w:rsidRPr="00C36620">
              <w:rPr>
                <w:rFonts w:ascii="Times New Roman" w:hAnsi="Times New Roman"/>
                <w:i/>
                <w:sz w:val="22"/>
                <w:szCs w:val="22"/>
                <w:lang w:val="es-MX"/>
              </w:rPr>
              <w:t xml:space="preserve"> </w:t>
            </w:r>
            <w:proofErr w:type="spellStart"/>
            <w:r w:rsidRPr="00C36620">
              <w:rPr>
                <w:rFonts w:ascii="Times New Roman" w:hAnsi="Times New Roman"/>
                <w:i/>
                <w:sz w:val="22"/>
                <w:szCs w:val="22"/>
                <w:lang w:val="es-MX"/>
              </w:rPr>
              <w:t>Bone</w:t>
            </w:r>
            <w:proofErr w:type="spellEnd"/>
            <w:r w:rsidRPr="00C36620">
              <w:rPr>
                <w:rFonts w:ascii="Times New Roman" w:hAnsi="Times New Roman"/>
                <w:i/>
                <w:sz w:val="22"/>
                <w:szCs w:val="22"/>
                <w:lang w:val="es-MX"/>
              </w:rPr>
              <w:t xml:space="preserve">. </w:t>
            </w:r>
            <w:r w:rsidRPr="00C36620">
              <w:rPr>
                <w:rFonts w:ascii="Times New Roman" w:hAnsi="Times New Roman"/>
                <w:sz w:val="22"/>
                <w:szCs w:val="22"/>
                <w:shd w:val="clear" w:color="auto" w:fill="FFFFFF"/>
                <w:lang w:val="es-MX"/>
              </w:rPr>
              <w:t xml:space="preserve">EUA: </w:t>
            </w:r>
            <w:proofErr w:type="spellStart"/>
            <w:r w:rsidRPr="00C36620">
              <w:rPr>
                <w:rFonts w:ascii="Times New Roman" w:hAnsi="Times New Roman"/>
                <w:sz w:val="22"/>
                <w:szCs w:val="22"/>
                <w:lang w:eastAsia="es-MX"/>
              </w:rPr>
              <w:t>Elsevier</w:t>
            </w:r>
            <w:proofErr w:type="spellEnd"/>
            <w:r w:rsidRPr="00C36620">
              <w:rPr>
                <w:rFonts w:ascii="Times New Roman" w:hAnsi="Times New Roman"/>
                <w:sz w:val="22"/>
                <w:szCs w:val="22"/>
                <w:lang w:eastAsia="es-MX"/>
              </w:rPr>
              <w:t xml:space="preserve">. Recuperado de </w:t>
            </w:r>
            <w:hyperlink r:id="rId9" w:anchor="!/browse/book/3-s2.0-C20090633985" w:history="1">
              <w:r w:rsidRPr="00C36620">
                <w:rPr>
                  <w:rStyle w:val="Hipervnculo"/>
                  <w:rFonts w:ascii="Times New Roman" w:hAnsi="Times New Roman"/>
                  <w:bCs/>
                  <w:iCs/>
                  <w:color w:val="auto"/>
                  <w:sz w:val="22"/>
                  <w:szCs w:val="22"/>
                  <w:u w:val="none"/>
                  <w:lang w:eastAsia="es-MX"/>
                </w:rPr>
                <w:t>https://www.clinicalkey.es/#!/browse/book/3-s2.0-C20090633985</w:t>
              </w:r>
            </w:hyperlink>
          </w:p>
          <w:p w:rsidR="007A1D5B" w:rsidRPr="00C36620" w:rsidRDefault="007A1D5B" w:rsidP="007A1D5B">
            <w:pPr>
              <w:pStyle w:val="Prrafodelista"/>
              <w:numPr>
                <w:ilvl w:val="0"/>
                <w:numId w:val="38"/>
              </w:numPr>
              <w:tabs>
                <w:tab w:val="left" w:pos="646"/>
              </w:tabs>
              <w:ind w:left="227" w:hanging="142"/>
              <w:contextualSpacing/>
              <w:jc w:val="both"/>
              <w:rPr>
                <w:rFonts w:ascii="Times New Roman" w:hAnsi="Times New Roman"/>
                <w:bCs/>
                <w:iCs/>
                <w:sz w:val="22"/>
                <w:szCs w:val="22"/>
                <w:lang w:eastAsia="es-MX"/>
              </w:rPr>
            </w:pPr>
            <w:proofErr w:type="spellStart"/>
            <w:r w:rsidRPr="00C36620">
              <w:rPr>
                <w:rFonts w:ascii="Times New Roman" w:hAnsi="Times New Roman"/>
                <w:sz w:val="22"/>
                <w:szCs w:val="22"/>
                <w:shd w:val="clear" w:color="auto" w:fill="FFFFFF"/>
                <w:lang w:val="en-US"/>
              </w:rPr>
              <w:t>Goldbloom</w:t>
            </w:r>
            <w:proofErr w:type="spellEnd"/>
            <w:r w:rsidRPr="00C36620">
              <w:rPr>
                <w:rFonts w:ascii="Times New Roman" w:hAnsi="Times New Roman"/>
                <w:sz w:val="22"/>
                <w:szCs w:val="22"/>
                <w:shd w:val="clear" w:color="auto" w:fill="FFFFFF"/>
                <w:lang w:val="en-US"/>
              </w:rPr>
              <w:t xml:space="preserve">, R. (2011). </w:t>
            </w:r>
            <w:r w:rsidRPr="00C36620">
              <w:rPr>
                <w:rFonts w:ascii="Times New Roman" w:hAnsi="Times New Roman"/>
                <w:i/>
                <w:sz w:val="22"/>
                <w:szCs w:val="22"/>
                <w:shd w:val="clear" w:color="auto" w:fill="FFFFFF"/>
                <w:lang w:val="en-US"/>
              </w:rPr>
              <w:t xml:space="preserve">Pediatric Clinical Skills. </w:t>
            </w:r>
            <w:r w:rsidRPr="00C36620">
              <w:rPr>
                <w:rFonts w:ascii="Times New Roman" w:hAnsi="Times New Roman"/>
                <w:sz w:val="22"/>
                <w:szCs w:val="22"/>
                <w:shd w:val="clear" w:color="auto" w:fill="FFFFFF"/>
                <w:lang w:val="es-MX"/>
              </w:rPr>
              <w:t xml:space="preserve">EUA: </w:t>
            </w:r>
            <w:proofErr w:type="spellStart"/>
            <w:r w:rsidRPr="00C36620">
              <w:rPr>
                <w:rFonts w:ascii="Times New Roman" w:hAnsi="Times New Roman"/>
                <w:sz w:val="22"/>
                <w:szCs w:val="22"/>
                <w:lang w:val="es-MX" w:eastAsia="es-MX"/>
              </w:rPr>
              <w:t>Elsevier</w:t>
            </w:r>
            <w:proofErr w:type="spellEnd"/>
            <w:r w:rsidRPr="00C36620">
              <w:rPr>
                <w:rFonts w:ascii="Times New Roman" w:hAnsi="Times New Roman"/>
                <w:sz w:val="22"/>
                <w:szCs w:val="22"/>
                <w:lang w:val="es-MX" w:eastAsia="es-MX"/>
              </w:rPr>
              <w:t xml:space="preserve">. </w:t>
            </w:r>
            <w:r w:rsidRPr="00C36620">
              <w:rPr>
                <w:rFonts w:ascii="Times New Roman" w:hAnsi="Times New Roman"/>
                <w:sz w:val="22"/>
                <w:szCs w:val="22"/>
                <w:lang w:eastAsia="es-MX"/>
              </w:rPr>
              <w:t xml:space="preserve">Recuperado de </w:t>
            </w:r>
            <w:hyperlink r:id="rId10" w:anchor="!/browse/book/3-s2.0-C20090416660" w:history="1">
              <w:r w:rsidRPr="00C36620">
                <w:rPr>
                  <w:rStyle w:val="Hipervnculo"/>
                  <w:rFonts w:ascii="Times New Roman" w:hAnsi="Times New Roman"/>
                  <w:bCs/>
                  <w:iCs/>
                  <w:color w:val="auto"/>
                  <w:sz w:val="22"/>
                  <w:szCs w:val="22"/>
                  <w:u w:val="none"/>
                  <w:lang w:eastAsia="es-MX"/>
                </w:rPr>
                <w:t>https://www.clinicalkey.es/#!/browse/book/3-s2.0-C20090416660</w:t>
              </w:r>
            </w:hyperlink>
          </w:p>
          <w:p w:rsidR="007A1D5B" w:rsidRPr="00C36620" w:rsidRDefault="007A1D5B" w:rsidP="007A1D5B">
            <w:pPr>
              <w:pStyle w:val="Prrafodelista"/>
              <w:numPr>
                <w:ilvl w:val="0"/>
                <w:numId w:val="38"/>
              </w:numPr>
              <w:tabs>
                <w:tab w:val="left" w:pos="646"/>
              </w:tabs>
              <w:ind w:left="227" w:hanging="142"/>
              <w:contextualSpacing/>
              <w:jc w:val="both"/>
              <w:rPr>
                <w:rFonts w:ascii="Times New Roman" w:hAnsi="Times New Roman"/>
                <w:bCs/>
                <w:iCs/>
                <w:sz w:val="22"/>
                <w:szCs w:val="22"/>
                <w:lang w:val="es-MX" w:eastAsia="es-MX"/>
              </w:rPr>
            </w:pPr>
            <w:r w:rsidRPr="00C36620">
              <w:rPr>
                <w:rFonts w:ascii="Times New Roman" w:hAnsi="Times New Roman"/>
                <w:sz w:val="22"/>
                <w:szCs w:val="22"/>
                <w:shd w:val="clear" w:color="auto" w:fill="FFFFFF"/>
                <w:lang w:val="en-US"/>
              </w:rPr>
              <w:t xml:space="preserve">Leung, D. </w:t>
            </w:r>
            <w:r w:rsidRPr="00C36620">
              <w:rPr>
                <w:rFonts w:ascii="Times New Roman" w:hAnsi="Times New Roman"/>
                <w:i/>
                <w:sz w:val="22"/>
                <w:szCs w:val="22"/>
                <w:shd w:val="clear" w:color="auto" w:fill="FFFFFF"/>
                <w:lang w:val="en-US"/>
              </w:rPr>
              <w:t xml:space="preserve">et al. </w:t>
            </w:r>
            <w:r w:rsidRPr="00C36620">
              <w:rPr>
                <w:rFonts w:ascii="Times New Roman" w:hAnsi="Times New Roman"/>
                <w:sz w:val="22"/>
                <w:szCs w:val="22"/>
                <w:shd w:val="clear" w:color="auto" w:fill="FFFFFF"/>
                <w:lang w:val="en-US"/>
              </w:rPr>
              <w:t xml:space="preserve">(2016). </w:t>
            </w:r>
            <w:r w:rsidRPr="00C36620">
              <w:rPr>
                <w:rFonts w:ascii="Times New Roman" w:hAnsi="Times New Roman"/>
                <w:i/>
                <w:sz w:val="22"/>
                <w:szCs w:val="22"/>
                <w:shd w:val="clear" w:color="auto" w:fill="FFFFFF"/>
                <w:lang w:val="en-US"/>
              </w:rPr>
              <w:t>Pediatric Allergy: Principles and Practice</w:t>
            </w:r>
            <w:r w:rsidRPr="00C36620">
              <w:rPr>
                <w:rFonts w:ascii="Times New Roman" w:hAnsi="Times New Roman"/>
                <w:sz w:val="22"/>
                <w:szCs w:val="22"/>
                <w:shd w:val="clear" w:color="auto" w:fill="FFFFFF"/>
                <w:lang w:val="en-US"/>
              </w:rPr>
              <w:t xml:space="preserve">. </w:t>
            </w:r>
            <w:r w:rsidRPr="00C36620">
              <w:rPr>
                <w:rFonts w:ascii="Times New Roman" w:hAnsi="Times New Roman"/>
                <w:sz w:val="22"/>
                <w:szCs w:val="22"/>
                <w:shd w:val="clear" w:color="auto" w:fill="FFFFFF"/>
                <w:lang w:val="es-MX"/>
              </w:rPr>
              <w:t xml:space="preserve">EUA: </w:t>
            </w:r>
            <w:proofErr w:type="spellStart"/>
            <w:r w:rsidRPr="00C36620">
              <w:rPr>
                <w:rFonts w:ascii="Times New Roman" w:hAnsi="Times New Roman"/>
                <w:sz w:val="22"/>
                <w:szCs w:val="22"/>
                <w:lang w:eastAsia="es-MX"/>
              </w:rPr>
              <w:t>Elsevier</w:t>
            </w:r>
            <w:proofErr w:type="spellEnd"/>
            <w:r w:rsidRPr="00C36620">
              <w:rPr>
                <w:rFonts w:ascii="Times New Roman" w:hAnsi="Times New Roman"/>
                <w:sz w:val="22"/>
                <w:szCs w:val="22"/>
                <w:lang w:eastAsia="es-MX"/>
              </w:rPr>
              <w:t xml:space="preserve">. Recuperado de </w:t>
            </w:r>
            <w:hyperlink r:id="rId11" w:anchor="!/browse/book/3-s2.0-C20130183663" w:history="1">
              <w:r w:rsidRPr="00C36620">
                <w:rPr>
                  <w:rStyle w:val="Hipervnculo"/>
                  <w:rFonts w:ascii="Times New Roman" w:hAnsi="Times New Roman"/>
                  <w:bCs/>
                  <w:iCs/>
                  <w:color w:val="auto"/>
                  <w:sz w:val="22"/>
                  <w:szCs w:val="22"/>
                  <w:u w:val="none"/>
                  <w:lang w:val="es-MX" w:eastAsia="es-MX"/>
                </w:rPr>
                <w:t>https://www.clinicalkey.es/#!/browse/book/3-s2.0-C20130183663</w:t>
              </w:r>
            </w:hyperlink>
          </w:p>
          <w:p w:rsidR="007A1D5B" w:rsidRPr="00C36620" w:rsidRDefault="007A1D5B" w:rsidP="007A1D5B">
            <w:pPr>
              <w:pStyle w:val="Prrafodelista"/>
              <w:numPr>
                <w:ilvl w:val="0"/>
                <w:numId w:val="38"/>
              </w:numPr>
              <w:tabs>
                <w:tab w:val="left" w:pos="646"/>
              </w:tabs>
              <w:ind w:left="227" w:hanging="142"/>
              <w:contextualSpacing/>
              <w:jc w:val="both"/>
              <w:rPr>
                <w:rFonts w:ascii="Times New Roman" w:hAnsi="Times New Roman"/>
                <w:sz w:val="22"/>
                <w:szCs w:val="22"/>
                <w:lang w:val="es-MX"/>
              </w:rPr>
            </w:pPr>
            <w:r w:rsidRPr="00C36620">
              <w:rPr>
                <w:rFonts w:ascii="Times New Roman" w:hAnsi="Times New Roman"/>
                <w:sz w:val="22"/>
                <w:szCs w:val="22"/>
                <w:shd w:val="clear" w:color="auto" w:fill="FFFFFF"/>
                <w:lang w:val="en-US"/>
              </w:rPr>
              <w:t xml:space="preserve">McMahon, M. y G. </w:t>
            </w:r>
            <w:proofErr w:type="spellStart"/>
            <w:r w:rsidRPr="00C36620">
              <w:rPr>
                <w:rFonts w:ascii="Times New Roman" w:hAnsi="Times New Roman"/>
                <w:sz w:val="22"/>
                <w:szCs w:val="22"/>
                <w:shd w:val="clear" w:color="auto" w:fill="FFFFFF"/>
                <w:lang w:val="en-US"/>
              </w:rPr>
              <w:t>Stryjewski</w:t>
            </w:r>
            <w:proofErr w:type="spellEnd"/>
            <w:r w:rsidRPr="00C36620">
              <w:rPr>
                <w:rFonts w:ascii="Times New Roman" w:hAnsi="Times New Roman"/>
                <w:sz w:val="22"/>
                <w:szCs w:val="22"/>
                <w:shd w:val="clear" w:color="auto" w:fill="FFFFFF"/>
                <w:lang w:val="en-US"/>
              </w:rPr>
              <w:t xml:space="preserve"> (2011). </w:t>
            </w:r>
            <w:r w:rsidRPr="00C36620">
              <w:rPr>
                <w:rFonts w:ascii="Times New Roman" w:hAnsi="Times New Roman"/>
                <w:i/>
                <w:sz w:val="22"/>
                <w:szCs w:val="22"/>
                <w:shd w:val="clear" w:color="auto" w:fill="FFFFFF"/>
                <w:lang w:val="en-US"/>
              </w:rPr>
              <w:t xml:space="preserve">Pediatrics A Competency-Based Companion. </w:t>
            </w:r>
            <w:r w:rsidRPr="00C36620">
              <w:rPr>
                <w:rFonts w:ascii="Times New Roman" w:hAnsi="Times New Roman"/>
                <w:sz w:val="22"/>
                <w:szCs w:val="22"/>
                <w:shd w:val="clear" w:color="auto" w:fill="FFFFFF"/>
                <w:lang w:val="es-MX"/>
              </w:rPr>
              <w:t xml:space="preserve">EUA: </w:t>
            </w:r>
            <w:proofErr w:type="spellStart"/>
            <w:r w:rsidRPr="00C36620">
              <w:rPr>
                <w:rFonts w:ascii="Times New Roman" w:hAnsi="Times New Roman"/>
                <w:sz w:val="22"/>
                <w:szCs w:val="22"/>
                <w:lang w:val="es-MX" w:eastAsia="es-MX"/>
              </w:rPr>
              <w:t>Elsevier</w:t>
            </w:r>
            <w:proofErr w:type="spellEnd"/>
            <w:r w:rsidRPr="00C36620">
              <w:rPr>
                <w:rFonts w:ascii="Times New Roman" w:hAnsi="Times New Roman"/>
                <w:sz w:val="22"/>
                <w:szCs w:val="22"/>
                <w:lang w:val="es-MX" w:eastAsia="es-MX"/>
              </w:rPr>
              <w:t xml:space="preserve">. </w:t>
            </w:r>
            <w:r w:rsidRPr="00C36620">
              <w:rPr>
                <w:rFonts w:ascii="Times New Roman" w:hAnsi="Times New Roman"/>
                <w:sz w:val="22"/>
                <w:szCs w:val="22"/>
                <w:lang w:eastAsia="es-MX"/>
              </w:rPr>
              <w:t xml:space="preserve">Recuperado de </w:t>
            </w:r>
            <w:hyperlink r:id="rId12" w:anchor="!/browse/book/3-s2.0-C20090363527" w:history="1">
              <w:r w:rsidRPr="00C36620">
                <w:rPr>
                  <w:rStyle w:val="Hipervnculo"/>
                  <w:rFonts w:ascii="Times New Roman" w:hAnsi="Times New Roman"/>
                  <w:bCs/>
                  <w:iCs/>
                  <w:color w:val="auto"/>
                  <w:sz w:val="22"/>
                  <w:szCs w:val="22"/>
                  <w:u w:val="none"/>
                  <w:lang w:val="es-MX" w:eastAsia="es-MX"/>
                </w:rPr>
                <w:t>https://www.clinicalkey.es/#!/browse/book/3-s2.0-C20090363527</w:t>
              </w:r>
            </w:hyperlink>
          </w:p>
          <w:p w:rsidR="007A1D5B" w:rsidRPr="00C36620" w:rsidRDefault="007A1D5B" w:rsidP="007A1D5B">
            <w:pPr>
              <w:pStyle w:val="Prrafodelista"/>
              <w:numPr>
                <w:ilvl w:val="0"/>
                <w:numId w:val="38"/>
              </w:numPr>
              <w:tabs>
                <w:tab w:val="left" w:pos="646"/>
              </w:tabs>
              <w:ind w:left="227" w:hanging="142"/>
              <w:contextualSpacing/>
              <w:jc w:val="both"/>
              <w:rPr>
                <w:rFonts w:ascii="Times New Roman" w:hAnsi="Times New Roman"/>
                <w:bCs/>
                <w:iCs/>
                <w:sz w:val="22"/>
                <w:szCs w:val="22"/>
                <w:lang w:eastAsia="es-MX"/>
              </w:rPr>
            </w:pPr>
            <w:proofErr w:type="spellStart"/>
            <w:r w:rsidRPr="00C36620">
              <w:rPr>
                <w:rFonts w:ascii="Times New Roman" w:hAnsi="Times New Roman"/>
                <w:sz w:val="22"/>
                <w:szCs w:val="22"/>
                <w:shd w:val="clear" w:color="auto" w:fill="FFFFFF"/>
                <w:lang w:val="en-US"/>
              </w:rPr>
              <w:t>Selbst</w:t>
            </w:r>
            <w:proofErr w:type="spellEnd"/>
            <w:r w:rsidRPr="00C36620">
              <w:rPr>
                <w:rFonts w:ascii="Times New Roman" w:hAnsi="Times New Roman"/>
                <w:sz w:val="22"/>
                <w:szCs w:val="22"/>
                <w:shd w:val="clear" w:color="auto" w:fill="FFFFFF"/>
                <w:lang w:val="en-US"/>
              </w:rPr>
              <w:t xml:space="preserve">, S. (2015). </w:t>
            </w:r>
            <w:r w:rsidRPr="00C36620">
              <w:rPr>
                <w:rFonts w:ascii="Times New Roman" w:hAnsi="Times New Roman"/>
                <w:i/>
                <w:sz w:val="22"/>
                <w:szCs w:val="22"/>
                <w:shd w:val="clear" w:color="auto" w:fill="FFFFFF"/>
                <w:lang w:val="en-US"/>
              </w:rPr>
              <w:t>Pediatric Emergency Medicine Secrets</w:t>
            </w:r>
            <w:r w:rsidRPr="00C36620">
              <w:rPr>
                <w:rFonts w:ascii="Times New Roman" w:hAnsi="Times New Roman"/>
                <w:sz w:val="22"/>
                <w:szCs w:val="22"/>
                <w:shd w:val="clear" w:color="auto" w:fill="FFFFFF"/>
                <w:lang w:val="en-US"/>
              </w:rPr>
              <w:t xml:space="preserve">. </w:t>
            </w:r>
            <w:r w:rsidRPr="00C36620">
              <w:rPr>
                <w:rFonts w:ascii="Times New Roman" w:hAnsi="Times New Roman"/>
                <w:sz w:val="22"/>
                <w:szCs w:val="22"/>
                <w:shd w:val="clear" w:color="auto" w:fill="FFFFFF"/>
                <w:lang w:val="es-MX"/>
              </w:rPr>
              <w:t xml:space="preserve">EUA: </w:t>
            </w:r>
            <w:proofErr w:type="spellStart"/>
            <w:r w:rsidRPr="00C36620">
              <w:rPr>
                <w:rFonts w:ascii="Times New Roman" w:hAnsi="Times New Roman"/>
                <w:sz w:val="22"/>
                <w:szCs w:val="22"/>
                <w:lang w:val="es-MX" w:eastAsia="es-MX"/>
              </w:rPr>
              <w:t>Elsevier</w:t>
            </w:r>
            <w:proofErr w:type="spellEnd"/>
            <w:r w:rsidRPr="00C36620">
              <w:rPr>
                <w:rFonts w:ascii="Times New Roman" w:hAnsi="Times New Roman"/>
                <w:sz w:val="22"/>
                <w:szCs w:val="22"/>
                <w:lang w:val="es-MX" w:eastAsia="es-MX"/>
              </w:rPr>
              <w:t xml:space="preserve">. </w:t>
            </w:r>
            <w:r w:rsidRPr="00C36620">
              <w:rPr>
                <w:rFonts w:ascii="Times New Roman" w:hAnsi="Times New Roman"/>
                <w:sz w:val="22"/>
                <w:szCs w:val="22"/>
                <w:lang w:eastAsia="es-MX"/>
              </w:rPr>
              <w:t xml:space="preserve">Recuperado de </w:t>
            </w:r>
            <w:hyperlink r:id="rId13" w:anchor="!/browse/book/3-s2.0-C20120070895" w:history="1">
              <w:r w:rsidRPr="00C36620">
                <w:rPr>
                  <w:rStyle w:val="Hipervnculo"/>
                  <w:rFonts w:ascii="Times New Roman" w:hAnsi="Times New Roman"/>
                  <w:bCs/>
                  <w:iCs/>
                  <w:color w:val="auto"/>
                  <w:sz w:val="22"/>
                  <w:szCs w:val="22"/>
                  <w:u w:val="none"/>
                  <w:lang w:eastAsia="es-MX"/>
                </w:rPr>
                <w:t>https://www.clinicalkey.es/#!/browse/book/3-s2.0-C20120070895</w:t>
              </w:r>
            </w:hyperlink>
          </w:p>
          <w:p w:rsidR="007A1D5B" w:rsidRPr="00C36620" w:rsidRDefault="007A1D5B" w:rsidP="007A1D5B">
            <w:pPr>
              <w:pStyle w:val="Prrafodelista"/>
              <w:numPr>
                <w:ilvl w:val="0"/>
                <w:numId w:val="38"/>
              </w:numPr>
              <w:tabs>
                <w:tab w:val="left" w:pos="646"/>
              </w:tabs>
              <w:ind w:left="227" w:hanging="142"/>
              <w:contextualSpacing/>
              <w:jc w:val="both"/>
              <w:rPr>
                <w:rFonts w:ascii="Times New Roman" w:hAnsi="Times New Roman"/>
                <w:bCs/>
                <w:iCs/>
                <w:sz w:val="22"/>
                <w:szCs w:val="22"/>
                <w:lang w:eastAsia="es-MX"/>
              </w:rPr>
            </w:pPr>
            <w:r w:rsidRPr="00C36620">
              <w:rPr>
                <w:rFonts w:ascii="Times New Roman" w:hAnsi="Times New Roman"/>
                <w:sz w:val="22"/>
                <w:szCs w:val="22"/>
                <w:shd w:val="clear" w:color="auto" w:fill="FFFFFF"/>
                <w:lang w:val="en-US"/>
              </w:rPr>
              <w:t xml:space="preserve">Sperling, M. (2014). </w:t>
            </w:r>
            <w:r w:rsidRPr="00C36620">
              <w:rPr>
                <w:rFonts w:ascii="Times New Roman" w:hAnsi="Times New Roman"/>
                <w:i/>
                <w:sz w:val="22"/>
                <w:szCs w:val="22"/>
                <w:shd w:val="clear" w:color="auto" w:fill="FFFFFF"/>
                <w:lang w:val="en-US"/>
              </w:rPr>
              <w:t xml:space="preserve">Pediatric Endocrinology. </w:t>
            </w:r>
            <w:r w:rsidRPr="00C36620">
              <w:rPr>
                <w:rFonts w:ascii="Times New Roman" w:hAnsi="Times New Roman"/>
                <w:sz w:val="22"/>
                <w:szCs w:val="22"/>
                <w:shd w:val="clear" w:color="auto" w:fill="FFFFFF"/>
                <w:lang w:val="en-US"/>
              </w:rPr>
              <w:t xml:space="preserve">EUA: </w:t>
            </w:r>
            <w:r w:rsidRPr="00C36620">
              <w:rPr>
                <w:rFonts w:ascii="Times New Roman" w:hAnsi="Times New Roman"/>
                <w:sz w:val="22"/>
                <w:szCs w:val="22"/>
                <w:lang w:val="en-US" w:eastAsia="es-MX"/>
              </w:rPr>
              <w:t xml:space="preserve">Elsevier. </w:t>
            </w:r>
            <w:r w:rsidRPr="00C36620">
              <w:rPr>
                <w:rFonts w:ascii="Times New Roman" w:hAnsi="Times New Roman"/>
                <w:sz w:val="22"/>
                <w:szCs w:val="22"/>
                <w:lang w:eastAsia="es-MX"/>
              </w:rPr>
              <w:t xml:space="preserve">Recuperado de </w:t>
            </w:r>
            <w:hyperlink r:id="rId14" w:anchor="!/browse/book/3-s2.0-C20100688249" w:history="1">
              <w:r w:rsidRPr="00C36620">
                <w:rPr>
                  <w:rStyle w:val="Hipervnculo"/>
                  <w:rFonts w:ascii="Times New Roman" w:hAnsi="Times New Roman"/>
                  <w:bCs/>
                  <w:iCs/>
                  <w:color w:val="auto"/>
                  <w:sz w:val="22"/>
                  <w:szCs w:val="22"/>
                  <w:u w:val="none"/>
                  <w:lang w:val="es-MX" w:eastAsia="es-MX"/>
                </w:rPr>
                <w:t>https://www.clinicalkey.es/#!/browse/bo</w:t>
              </w:r>
              <w:r w:rsidRPr="00C36620">
                <w:rPr>
                  <w:rStyle w:val="Hipervnculo"/>
                  <w:rFonts w:ascii="Times New Roman" w:hAnsi="Times New Roman"/>
                  <w:bCs/>
                  <w:iCs/>
                  <w:color w:val="auto"/>
                  <w:sz w:val="22"/>
                  <w:szCs w:val="22"/>
                  <w:u w:val="none"/>
                  <w:lang w:eastAsia="es-MX"/>
                </w:rPr>
                <w:t>ok/3-s2.0-C20100688249</w:t>
              </w:r>
            </w:hyperlink>
          </w:p>
          <w:p w:rsidR="007A1D5B" w:rsidRPr="00C36620" w:rsidRDefault="007A1D5B" w:rsidP="007A1D5B">
            <w:pPr>
              <w:pStyle w:val="Prrafodelista"/>
              <w:numPr>
                <w:ilvl w:val="0"/>
                <w:numId w:val="38"/>
              </w:numPr>
              <w:tabs>
                <w:tab w:val="left" w:pos="646"/>
              </w:tabs>
              <w:ind w:left="227" w:hanging="142"/>
              <w:contextualSpacing/>
              <w:jc w:val="both"/>
              <w:rPr>
                <w:rFonts w:ascii="Times New Roman" w:hAnsi="Times New Roman"/>
                <w:bCs/>
                <w:iCs/>
                <w:sz w:val="22"/>
                <w:szCs w:val="22"/>
                <w:lang w:eastAsia="es-MX"/>
              </w:rPr>
            </w:pPr>
            <w:r w:rsidRPr="00C36620">
              <w:rPr>
                <w:rFonts w:ascii="Times New Roman" w:hAnsi="Times New Roman"/>
                <w:sz w:val="22"/>
                <w:szCs w:val="22"/>
                <w:shd w:val="clear" w:color="auto" w:fill="FFFFFF"/>
                <w:lang w:val="en-US"/>
              </w:rPr>
              <w:t xml:space="preserve">Walters, M. y R. Robertson (2017). </w:t>
            </w:r>
            <w:r w:rsidRPr="00C36620">
              <w:rPr>
                <w:rFonts w:ascii="Times New Roman" w:hAnsi="Times New Roman"/>
                <w:i/>
                <w:sz w:val="22"/>
                <w:szCs w:val="22"/>
                <w:shd w:val="clear" w:color="auto" w:fill="FFFFFF"/>
                <w:lang w:val="en-US"/>
              </w:rPr>
              <w:t xml:space="preserve">Pediatric Radiology: The Requisites. </w:t>
            </w:r>
            <w:r w:rsidRPr="00C36620">
              <w:rPr>
                <w:rFonts w:ascii="Times New Roman" w:hAnsi="Times New Roman"/>
                <w:sz w:val="22"/>
                <w:szCs w:val="22"/>
                <w:shd w:val="clear" w:color="auto" w:fill="FFFFFF"/>
                <w:lang w:val="en-US"/>
              </w:rPr>
              <w:t xml:space="preserve">EUA: </w:t>
            </w:r>
            <w:r w:rsidRPr="00C36620">
              <w:rPr>
                <w:rFonts w:ascii="Times New Roman" w:hAnsi="Times New Roman"/>
                <w:sz w:val="22"/>
                <w:szCs w:val="22"/>
                <w:lang w:val="en-US" w:eastAsia="es-MX"/>
              </w:rPr>
              <w:t xml:space="preserve">Elsevier. </w:t>
            </w:r>
            <w:r w:rsidRPr="00C36620">
              <w:rPr>
                <w:rFonts w:ascii="Times New Roman" w:hAnsi="Times New Roman"/>
                <w:sz w:val="22"/>
                <w:szCs w:val="22"/>
                <w:lang w:eastAsia="es-MX"/>
              </w:rPr>
              <w:t xml:space="preserve">Recuperado de </w:t>
            </w:r>
            <w:hyperlink r:id="rId15" w:anchor="!/browse/book/3-s2.0-C20110086945" w:history="1">
              <w:r w:rsidRPr="00C36620">
                <w:rPr>
                  <w:rStyle w:val="Hipervnculo"/>
                  <w:rFonts w:ascii="Times New Roman" w:hAnsi="Times New Roman"/>
                  <w:bCs/>
                  <w:iCs/>
                  <w:color w:val="auto"/>
                  <w:sz w:val="22"/>
                  <w:szCs w:val="22"/>
                  <w:u w:val="none"/>
                  <w:lang w:eastAsia="es-MX"/>
                </w:rPr>
                <w:t>https://www.clinicalkey.es/#!/browse/book/3-s2.0-C20110086945</w:t>
              </w:r>
            </w:hyperlink>
          </w:p>
          <w:p w:rsidR="007A1D5B" w:rsidRPr="00C36620" w:rsidRDefault="007A1D5B" w:rsidP="007A1D5B">
            <w:pPr>
              <w:pStyle w:val="Prrafodelista"/>
              <w:numPr>
                <w:ilvl w:val="0"/>
                <w:numId w:val="38"/>
              </w:numPr>
              <w:tabs>
                <w:tab w:val="left" w:pos="646"/>
              </w:tabs>
              <w:ind w:left="227" w:hanging="142"/>
              <w:contextualSpacing/>
              <w:jc w:val="both"/>
              <w:rPr>
                <w:rFonts w:ascii="Times New Roman" w:hAnsi="Times New Roman"/>
                <w:lang w:val="es-MX" w:eastAsia="es-MX"/>
              </w:rPr>
            </w:pPr>
            <w:r w:rsidRPr="00C36620">
              <w:rPr>
                <w:rFonts w:ascii="Times New Roman" w:hAnsi="Times New Roman"/>
                <w:sz w:val="22"/>
                <w:szCs w:val="22"/>
                <w:shd w:val="clear" w:color="auto" w:fill="FFFFFF"/>
                <w:lang w:val="en-US"/>
              </w:rPr>
              <w:t xml:space="preserve">Wyllie, R. </w:t>
            </w:r>
            <w:r w:rsidRPr="00C36620">
              <w:rPr>
                <w:rFonts w:ascii="Times New Roman" w:hAnsi="Times New Roman"/>
                <w:i/>
                <w:sz w:val="22"/>
                <w:szCs w:val="22"/>
                <w:shd w:val="clear" w:color="auto" w:fill="FFFFFF"/>
                <w:lang w:val="en-US"/>
              </w:rPr>
              <w:t xml:space="preserve">et al. </w:t>
            </w:r>
            <w:r w:rsidRPr="00C36620">
              <w:rPr>
                <w:rFonts w:ascii="Times New Roman" w:hAnsi="Times New Roman"/>
                <w:sz w:val="22"/>
                <w:szCs w:val="22"/>
                <w:shd w:val="clear" w:color="auto" w:fill="FFFFFF"/>
                <w:lang w:val="en-US"/>
              </w:rPr>
              <w:t xml:space="preserve">(2016). </w:t>
            </w:r>
            <w:r w:rsidRPr="00C36620">
              <w:rPr>
                <w:rFonts w:ascii="Times New Roman" w:hAnsi="Times New Roman"/>
                <w:i/>
                <w:sz w:val="22"/>
                <w:szCs w:val="22"/>
                <w:shd w:val="clear" w:color="auto" w:fill="FFFFFF"/>
                <w:lang w:val="en-US"/>
              </w:rPr>
              <w:t xml:space="preserve">Pediatric Gastrointestinal and Liver Disease. </w:t>
            </w:r>
            <w:r w:rsidRPr="00C36620">
              <w:rPr>
                <w:rFonts w:ascii="Times New Roman" w:hAnsi="Times New Roman"/>
                <w:sz w:val="22"/>
                <w:szCs w:val="22"/>
                <w:shd w:val="clear" w:color="auto" w:fill="FFFFFF"/>
                <w:lang w:val="es-MX"/>
              </w:rPr>
              <w:t xml:space="preserve">EUA: </w:t>
            </w:r>
            <w:proofErr w:type="spellStart"/>
            <w:r w:rsidRPr="00C36620">
              <w:rPr>
                <w:rFonts w:ascii="Times New Roman" w:hAnsi="Times New Roman"/>
                <w:sz w:val="22"/>
                <w:szCs w:val="22"/>
                <w:lang w:val="es-MX" w:eastAsia="es-MX"/>
              </w:rPr>
              <w:t>Elsevier</w:t>
            </w:r>
            <w:proofErr w:type="spellEnd"/>
            <w:r w:rsidRPr="00C36620">
              <w:rPr>
                <w:rFonts w:ascii="Times New Roman" w:hAnsi="Times New Roman"/>
                <w:sz w:val="22"/>
                <w:szCs w:val="22"/>
                <w:lang w:val="es-MX" w:eastAsia="es-MX"/>
              </w:rPr>
              <w:t xml:space="preserve">. </w:t>
            </w:r>
            <w:r w:rsidRPr="00C36620">
              <w:rPr>
                <w:rFonts w:ascii="Times New Roman" w:hAnsi="Times New Roman"/>
                <w:sz w:val="22"/>
                <w:szCs w:val="22"/>
                <w:lang w:eastAsia="es-MX"/>
              </w:rPr>
              <w:t xml:space="preserve">Recuperado de </w:t>
            </w:r>
            <w:hyperlink r:id="rId16" w:anchor="!/browse/book/3-s2.0-C20120075849" w:history="1">
              <w:r w:rsidRPr="00C36620">
                <w:rPr>
                  <w:rStyle w:val="Hipervnculo"/>
                  <w:rFonts w:ascii="Times New Roman" w:hAnsi="Times New Roman"/>
                  <w:bCs/>
                  <w:iCs/>
                  <w:color w:val="auto"/>
                  <w:sz w:val="22"/>
                  <w:szCs w:val="22"/>
                  <w:u w:val="none"/>
                  <w:lang w:val="es-MX" w:eastAsia="es-MX"/>
                </w:rPr>
                <w:t>https://www.clinicalkey.es/#!/browse/book/3-s2.0-C20120075849</w:t>
              </w:r>
            </w:hyperlink>
          </w:p>
          <w:p w:rsidR="007A1D5B" w:rsidRPr="00C36620" w:rsidRDefault="007A1D5B" w:rsidP="007F1DB6">
            <w:pPr>
              <w:tabs>
                <w:tab w:val="left" w:pos="646"/>
              </w:tabs>
              <w:contextualSpacing/>
              <w:jc w:val="both"/>
              <w:rPr>
                <w:rFonts w:ascii="Times New Roman" w:hAnsi="Times New Roman"/>
                <w:lang w:eastAsia="es-MX"/>
              </w:rPr>
            </w:pPr>
          </w:p>
          <w:p w:rsidR="007A1D5B" w:rsidRDefault="007A1D5B" w:rsidP="007F1DB6">
            <w:pPr>
              <w:tabs>
                <w:tab w:val="left" w:pos="646"/>
              </w:tabs>
              <w:contextualSpacing/>
              <w:jc w:val="both"/>
              <w:rPr>
                <w:rFonts w:ascii="Times New Roman" w:hAnsi="Times New Roman"/>
                <w:lang w:eastAsia="es-MX"/>
              </w:rPr>
            </w:pPr>
          </w:p>
          <w:p w:rsidR="007A1D5B" w:rsidRDefault="007A1D5B" w:rsidP="007F1DB6">
            <w:pPr>
              <w:tabs>
                <w:tab w:val="left" w:pos="646"/>
              </w:tabs>
              <w:contextualSpacing/>
              <w:jc w:val="both"/>
              <w:rPr>
                <w:rFonts w:ascii="Times New Roman" w:hAnsi="Times New Roman"/>
                <w:lang w:eastAsia="es-MX"/>
              </w:rPr>
            </w:pPr>
          </w:p>
          <w:p w:rsidR="007A1D5B" w:rsidRDefault="007A1D5B" w:rsidP="007F1DB6">
            <w:pPr>
              <w:tabs>
                <w:tab w:val="left" w:pos="646"/>
              </w:tabs>
              <w:contextualSpacing/>
              <w:jc w:val="both"/>
              <w:rPr>
                <w:rFonts w:ascii="Times New Roman" w:hAnsi="Times New Roman"/>
                <w:lang w:eastAsia="es-MX"/>
              </w:rPr>
            </w:pPr>
          </w:p>
          <w:p w:rsidR="007A1D5B" w:rsidRDefault="007A1D5B" w:rsidP="007F1DB6">
            <w:pPr>
              <w:tabs>
                <w:tab w:val="left" w:pos="646"/>
              </w:tabs>
              <w:contextualSpacing/>
              <w:jc w:val="both"/>
              <w:rPr>
                <w:rFonts w:ascii="Times New Roman" w:hAnsi="Times New Roman"/>
                <w:lang w:eastAsia="es-MX"/>
              </w:rPr>
            </w:pPr>
          </w:p>
          <w:p w:rsidR="007A1D5B" w:rsidRDefault="007A1D5B" w:rsidP="007F1DB6">
            <w:pPr>
              <w:tabs>
                <w:tab w:val="left" w:pos="646"/>
              </w:tabs>
              <w:contextualSpacing/>
              <w:jc w:val="both"/>
              <w:rPr>
                <w:rFonts w:ascii="Times New Roman" w:hAnsi="Times New Roman"/>
                <w:lang w:eastAsia="es-MX"/>
              </w:rPr>
            </w:pPr>
          </w:p>
          <w:p w:rsidR="007A1D5B" w:rsidRDefault="007A1D5B" w:rsidP="007F1DB6">
            <w:pPr>
              <w:tabs>
                <w:tab w:val="left" w:pos="646"/>
              </w:tabs>
              <w:contextualSpacing/>
              <w:jc w:val="both"/>
              <w:rPr>
                <w:rFonts w:ascii="Times New Roman" w:hAnsi="Times New Roman"/>
                <w:lang w:eastAsia="es-MX"/>
              </w:rPr>
            </w:pPr>
          </w:p>
          <w:p w:rsidR="007A1D5B" w:rsidRDefault="007A1D5B" w:rsidP="007F1DB6">
            <w:pPr>
              <w:tabs>
                <w:tab w:val="left" w:pos="646"/>
              </w:tabs>
              <w:contextualSpacing/>
              <w:jc w:val="both"/>
              <w:rPr>
                <w:rFonts w:ascii="Times New Roman" w:hAnsi="Times New Roman"/>
                <w:lang w:eastAsia="es-MX"/>
              </w:rPr>
            </w:pPr>
          </w:p>
          <w:p w:rsidR="007A1D5B" w:rsidRDefault="007A1D5B" w:rsidP="007F1DB6">
            <w:pPr>
              <w:tabs>
                <w:tab w:val="left" w:pos="646"/>
              </w:tabs>
              <w:contextualSpacing/>
              <w:jc w:val="both"/>
              <w:rPr>
                <w:rFonts w:ascii="Times New Roman" w:hAnsi="Times New Roman"/>
                <w:lang w:eastAsia="es-MX"/>
              </w:rPr>
            </w:pPr>
          </w:p>
          <w:p w:rsidR="007A1D5B" w:rsidRDefault="007A1D5B" w:rsidP="007F1DB6">
            <w:pPr>
              <w:tabs>
                <w:tab w:val="left" w:pos="646"/>
              </w:tabs>
              <w:contextualSpacing/>
              <w:jc w:val="both"/>
              <w:rPr>
                <w:rFonts w:ascii="Times New Roman" w:hAnsi="Times New Roman"/>
                <w:lang w:eastAsia="es-MX"/>
              </w:rPr>
            </w:pPr>
          </w:p>
          <w:p w:rsidR="007A1D5B" w:rsidRDefault="007A1D5B" w:rsidP="007F1DB6">
            <w:pPr>
              <w:tabs>
                <w:tab w:val="left" w:pos="646"/>
              </w:tabs>
              <w:contextualSpacing/>
              <w:jc w:val="both"/>
              <w:rPr>
                <w:rFonts w:ascii="Times New Roman" w:hAnsi="Times New Roman"/>
                <w:lang w:eastAsia="es-MX"/>
              </w:rPr>
            </w:pPr>
          </w:p>
          <w:p w:rsidR="007A1D5B" w:rsidRPr="008A525C" w:rsidRDefault="007A1D5B" w:rsidP="007F1DB6">
            <w:pPr>
              <w:tabs>
                <w:tab w:val="left" w:pos="646"/>
              </w:tabs>
              <w:contextualSpacing/>
              <w:jc w:val="both"/>
              <w:rPr>
                <w:rFonts w:ascii="Times New Roman" w:hAnsi="Times New Roman"/>
                <w:lang w:eastAsia="es-MX"/>
              </w:rPr>
            </w:pPr>
          </w:p>
        </w:tc>
        <w:tc>
          <w:tcPr>
            <w:tcW w:w="1154" w:type="dxa"/>
            <w:tcBorders>
              <w:top w:val="single" w:sz="4" w:space="0" w:color="auto"/>
              <w:left w:val="single" w:sz="4" w:space="0" w:color="auto"/>
              <w:bottom w:val="single" w:sz="4" w:space="0" w:color="auto"/>
              <w:right w:val="single" w:sz="4" w:space="0" w:color="auto"/>
            </w:tcBorders>
            <w:shd w:val="clear" w:color="auto" w:fill="auto"/>
          </w:tcPr>
          <w:p w:rsidR="007A1D5B" w:rsidRPr="008A525C" w:rsidRDefault="007A1D5B" w:rsidP="007F1DB6">
            <w:pPr>
              <w:tabs>
                <w:tab w:val="left" w:pos="646"/>
              </w:tabs>
              <w:spacing w:after="0" w:line="240" w:lineRule="auto"/>
              <w:jc w:val="center"/>
              <w:rPr>
                <w:rFonts w:ascii="Times New Roman" w:eastAsia="Calibri" w:hAnsi="Times New Roman" w:cs="Times New Roman"/>
                <w:szCs w:val="24"/>
              </w:rPr>
            </w:pPr>
          </w:p>
          <w:p w:rsidR="007A1D5B" w:rsidRPr="003647A3" w:rsidRDefault="007A1D5B" w:rsidP="007F1DB6">
            <w:pPr>
              <w:tabs>
                <w:tab w:val="left" w:pos="646"/>
              </w:tabs>
              <w:spacing w:after="0" w:line="240" w:lineRule="auto"/>
              <w:jc w:val="center"/>
              <w:rPr>
                <w:rFonts w:ascii="Times New Roman" w:eastAsia="Calibri" w:hAnsi="Times New Roman" w:cs="Times New Roman"/>
                <w:szCs w:val="24"/>
              </w:rPr>
            </w:pPr>
            <w:r w:rsidRPr="003647A3">
              <w:rPr>
                <w:rFonts w:ascii="Times New Roman" w:eastAsia="Calibri" w:hAnsi="Times New Roman" w:cs="Times New Roman"/>
                <w:szCs w:val="24"/>
              </w:rPr>
              <w:t>Le</w:t>
            </w:r>
          </w:p>
          <w:p w:rsidR="007A1D5B" w:rsidRPr="003647A3" w:rsidRDefault="007A1D5B" w:rsidP="007F1DB6">
            <w:pPr>
              <w:tabs>
                <w:tab w:val="left" w:pos="646"/>
              </w:tabs>
              <w:spacing w:after="0" w:line="240" w:lineRule="auto"/>
              <w:jc w:val="center"/>
              <w:rPr>
                <w:rFonts w:ascii="Times New Roman" w:eastAsia="Calibri" w:hAnsi="Times New Roman" w:cs="Times New Roman"/>
                <w:szCs w:val="24"/>
              </w:rPr>
            </w:pPr>
          </w:p>
          <w:p w:rsidR="007A1D5B" w:rsidRPr="003647A3" w:rsidRDefault="007A1D5B" w:rsidP="007F1DB6">
            <w:pPr>
              <w:tabs>
                <w:tab w:val="left" w:pos="646"/>
              </w:tabs>
              <w:spacing w:after="0" w:line="240" w:lineRule="auto"/>
              <w:jc w:val="center"/>
              <w:rPr>
                <w:rFonts w:ascii="Times New Roman" w:eastAsia="Calibri" w:hAnsi="Times New Roman" w:cs="Times New Roman"/>
                <w:szCs w:val="24"/>
              </w:rPr>
            </w:pPr>
            <w:r w:rsidRPr="003647A3">
              <w:rPr>
                <w:rFonts w:ascii="Times New Roman" w:eastAsia="Calibri" w:hAnsi="Times New Roman" w:cs="Times New Roman"/>
                <w:szCs w:val="24"/>
              </w:rPr>
              <w:t>Le</w:t>
            </w:r>
          </w:p>
          <w:p w:rsidR="007A1D5B" w:rsidRDefault="007A1D5B" w:rsidP="007F1DB6">
            <w:pPr>
              <w:tabs>
                <w:tab w:val="left" w:pos="646"/>
              </w:tabs>
              <w:spacing w:after="0" w:line="240" w:lineRule="auto"/>
              <w:jc w:val="center"/>
              <w:rPr>
                <w:rFonts w:ascii="Times New Roman" w:eastAsia="Calibri" w:hAnsi="Times New Roman" w:cs="Times New Roman"/>
                <w:szCs w:val="24"/>
              </w:rPr>
            </w:pPr>
          </w:p>
          <w:p w:rsidR="007A1D5B" w:rsidRPr="003647A3" w:rsidRDefault="007A1D5B" w:rsidP="007F1DB6">
            <w:pPr>
              <w:tabs>
                <w:tab w:val="left" w:pos="646"/>
              </w:tabs>
              <w:spacing w:after="0" w:line="240" w:lineRule="auto"/>
              <w:jc w:val="center"/>
              <w:rPr>
                <w:rFonts w:ascii="Times New Roman" w:eastAsia="Calibri" w:hAnsi="Times New Roman" w:cs="Times New Roman"/>
                <w:szCs w:val="24"/>
              </w:rPr>
            </w:pPr>
            <w:r w:rsidRPr="003647A3">
              <w:rPr>
                <w:rFonts w:ascii="Times New Roman" w:eastAsia="Calibri" w:hAnsi="Times New Roman" w:cs="Times New Roman"/>
                <w:szCs w:val="24"/>
              </w:rPr>
              <w:t>Le</w:t>
            </w:r>
          </w:p>
          <w:p w:rsidR="007A1D5B" w:rsidRPr="003647A3" w:rsidRDefault="007A1D5B" w:rsidP="007F1DB6">
            <w:pPr>
              <w:tabs>
                <w:tab w:val="left" w:pos="646"/>
              </w:tabs>
              <w:spacing w:after="0" w:line="240" w:lineRule="auto"/>
              <w:jc w:val="center"/>
              <w:rPr>
                <w:rFonts w:ascii="Times New Roman" w:eastAsia="Calibri" w:hAnsi="Times New Roman" w:cs="Times New Roman"/>
                <w:szCs w:val="24"/>
              </w:rPr>
            </w:pPr>
          </w:p>
          <w:p w:rsidR="007A1D5B" w:rsidRPr="003647A3" w:rsidRDefault="007A1D5B" w:rsidP="007F1DB6">
            <w:pPr>
              <w:tabs>
                <w:tab w:val="left" w:pos="646"/>
              </w:tabs>
              <w:spacing w:after="0" w:line="240" w:lineRule="auto"/>
              <w:jc w:val="center"/>
              <w:rPr>
                <w:rFonts w:ascii="Times New Roman" w:eastAsia="Calibri" w:hAnsi="Times New Roman" w:cs="Times New Roman"/>
                <w:szCs w:val="24"/>
              </w:rPr>
            </w:pPr>
            <w:r w:rsidRPr="003647A3">
              <w:rPr>
                <w:rFonts w:ascii="Times New Roman" w:eastAsia="Calibri" w:hAnsi="Times New Roman" w:cs="Times New Roman"/>
                <w:szCs w:val="24"/>
              </w:rPr>
              <w:t>Le</w:t>
            </w:r>
          </w:p>
          <w:p w:rsidR="007A1D5B" w:rsidRPr="003647A3" w:rsidRDefault="007A1D5B" w:rsidP="007F1DB6">
            <w:pPr>
              <w:tabs>
                <w:tab w:val="left" w:pos="646"/>
              </w:tabs>
              <w:spacing w:after="0" w:line="240" w:lineRule="auto"/>
              <w:jc w:val="center"/>
              <w:rPr>
                <w:rFonts w:ascii="Times New Roman" w:eastAsia="Calibri" w:hAnsi="Times New Roman" w:cs="Times New Roman"/>
                <w:szCs w:val="24"/>
              </w:rPr>
            </w:pPr>
          </w:p>
          <w:p w:rsidR="007A1D5B" w:rsidRPr="003647A3" w:rsidRDefault="007A1D5B" w:rsidP="007F1DB6">
            <w:pPr>
              <w:tabs>
                <w:tab w:val="left" w:pos="646"/>
              </w:tabs>
              <w:spacing w:after="0" w:line="240" w:lineRule="auto"/>
              <w:jc w:val="center"/>
              <w:rPr>
                <w:rFonts w:ascii="Times New Roman" w:eastAsia="Calibri" w:hAnsi="Times New Roman" w:cs="Times New Roman"/>
                <w:szCs w:val="24"/>
              </w:rPr>
            </w:pPr>
            <w:r w:rsidRPr="003647A3">
              <w:rPr>
                <w:rFonts w:ascii="Times New Roman" w:eastAsia="Calibri" w:hAnsi="Times New Roman" w:cs="Times New Roman"/>
                <w:szCs w:val="24"/>
              </w:rPr>
              <w:t>Le</w:t>
            </w:r>
          </w:p>
          <w:p w:rsidR="007A1D5B" w:rsidRPr="003647A3" w:rsidRDefault="007A1D5B" w:rsidP="007F1DB6">
            <w:pPr>
              <w:tabs>
                <w:tab w:val="left" w:pos="646"/>
              </w:tabs>
              <w:spacing w:after="0" w:line="240" w:lineRule="auto"/>
              <w:jc w:val="center"/>
              <w:rPr>
                <w:rFonts w:ascii="Times New Roman" w:eastAsia="Calibri" w:hAnsi="Times New Roman" w:cs="Times New Roman"/>
                <w:szCs w:val="24"/>
              </w:rPr>
            </w:pPr>
          </w:p>
          <w:p w:rsidR="007A1D5B" w:rsidRPr="003647A3" w:rsidRDefault="007A1D5B" w:rsidP="007F1DB6">
            <w:pPr>
              <w:tabs>
                <w:tab w:val="left" w:pos="646"/>
              </w:tabs>
              <w:spacing w:after="0" w:line="240" w:lineRule="auto"/>
              <w:jc w:val="center"/>
              <w:rPr>
                <w:rFonts w:ascii="Times New Roman" w:eastAsia="Calibri" w:hAnsi="Times New Roman" w:cs="Times New Roman"/>
                <w:szCs w:val="24"/>
              </w:rPr>
            </w:pPr>
            <w:r w:rsidRPr="003647A3">
              <w:rPr>
                <w:rFonts w:ascii="Times New Roman" w:eastAsia="Calibri" w:hAnsi="Times New Roman" w:cs="Times New Roman"/>
                <w:szCs w:val="24"/>
              </w:rPr>
              <w:t>Le</w:t>
            </w:r>
          </w:p>
          <w:p w:rsidR="007A1D5B" w:rsidRPr="003647A3" w:rsidRDefault="007A1D5B" w:rsidP="007F1DB6">
            <w:pPr>
              <w:tabs>
                <w:tab w:val="left" w:pos="646"/>
              </w:tabs>
              <w:spacing w:after="0" w:line="240" w:lineRule="auto"/>
              <w:jc w:val="center"/>
              <w:rPr>
                <w:rFonts w:ascii="Times New Roman" w:eastAsia="Calibri" w:hAnsi="Times New Roman" w:cs="Times New Roman"/>
                <w:szCs w:val="24"/>
              </w:rPr>
            </w:pPr>
          </w:p>
          <w:p w:rsidR="007A1D5B" w:rsidRPr="003647A3" w:rsidRDefault="007A1D5B" w:rsidP="007F1DB6">
            <w:pPr>
              <w:tabs>
                <w:tab w:val="left" w:pos="646"/>
              </w:tabs>
              <w:spacing w:after="0" w:line="240" w:lineRule="auto"/>
              <w:jc w:val="center"/>
              <w:rPr>
                <w:rFonts w:ascii="Times New Roman" w:eastAsia="Calibri" w:hAnsi="Times New Roman" w:cs="Times New Roman"/>
                <w:szCs w:val="24"/>
              </w:rPr>
            </w:pPr>
            <w:r w:rsidRPr="003647A3">
              <w:rPr>
                <w:rFonts w:ascii="Times New Roman" w:eastAsia="Calibri" w:hAnsi="Times New Roman" w:cs="Times New Roman"/>
                <w:szCs w:val="24"/>
              </w:rPr>
              <w:t>Le</w:t>
            </w:r>
          </w:p>
          <w:p w:rsidR="007A1D5B" w:rsidRPr="003647A3" w:rsidRDefault="007A1D5B" w:rsidP="007F1DB6">
            <w:pPr>
              <w:tabs>
                <w:tab w:val="left" w:pos="646"/>
              </w:tabs>
              <w:spacing w:after="0" w:line="240" w:lineRule="auto"/>
              <w:jc w:val="center"/>
              <w:rPr>
                <w:rFonts w:ascii="Times New Roman" w:eastAsia="Calibri" w:hAnsi="Times New Roman" w:cs="Times New Roman"/>
                <w:szCs w:val="24"/>
              </w:rPr>
            </w:pPr>
          </w:p>
          <w:p w:rsidR="007A1D5B" w:rsidRPr="003647A3" w:rsidRDefault="007A1D5B" w:rsidP="007F1DB6">
            <w:pPr>
              <w:tabs>
                <w:tab w:val="left" w:pos="646"/>
              </w:tabs>
              <w:spacing w:after="0" w:line="240" w:lineRule="auto"/>
              <w:jc w:val="center"/>
              <w:rPr>
                <w:rFonts w:ascii="Times New Roman" w:eastAsia="Calibri" w:hAnsi="Times New Roman" w:cs="Times New Roman"/>
                <w:szCs w:val="24"/>
              </w:rPr>
            </w:pPr>
            <w:r w:rsidRPr="003647A3">
              <w:rPr>
                <w:rFonts w:ascii="Times New Roman" w:eastAsia="Calibri" w:hAnsi="Times New Roman" w:cs="Times New Roman"/>
                <w:szCs w:val="24"/>
              </w:rPr>
              <w:t>Le</w:t>
            </w:r>
          </w:p>
          <w:p w:rsidR="007A1D5B" w:rsidRPr="003647A3" w:rsidRDefault="007A1D5B" w:rsidP="007F1DB6">
            <w:pPr>
              <w:tabs>
                <w:tab w:val="left" w:pos="646"/>
              </w:tabs>
              <w:spacing w:after="0" w:line="240" w:lineRule="auto"/>
              <w:jc w:val="center"/>
              <w:rPr>
                <w:rFonts w:ascii="Times New Roman" w:eastAsia="Calibri" w:hAnsi="Times New Roman" w:cs="Times New Roman"/>
                <w:szCs w:val="24"/>
              </w:rPr>
            </w:pPr>
          </w:p>
          <w:p w:rsidR="007A1D5B" w:rsidRPr="003647A3" w:rsidRDefault="007A1D5B" w:rsidP="007F1DB6">
            <w:pPr>
              <w:tabs>
                <w:tab w:val="left" w:pos="646"/>
              </w:tabs>
              <w:spacing w:after="0" w:line="240" w:lineRule="auto"/>
              <w:jc w:val="center"/>
              <w:rPr>
                <w:rFonts w:ascii="Times New Roman" w:eastAsia="Calibri" w:hAnsi="Times New Roman" w:cs="Times New Roman"/>
                <w:szCs w:val="24"/>
              </w:rPr>
            </w:pPr>
            <w:r w:rsidRPr="003647A3">
              <w:rPr>
                <w:rFonts w:ascii="Times New Roman" w:eastAsia="Calibri" w:hAnsi="Times New Roman" w:cs="Times New Roman"/>
                <w:szCs w:val="24"/>
              </w:rPr>
              <w:t>Le</w:t>
            </w:r>
          </w:p>
          <w:p w:rsidR="007A1D5B" w:rsidRPr="003647A3" w:rsidRDefault="007A1D5B" w:rsidP="007F1DB6">
            <w:pPr>
              <w:tabs>
                <w:tab w:val="left" w:pos="646"/>
              </w:tabs>
              <w:spacing w:after="0" w:line="240" w:lineRule="auto"/>
              <w:jc w:val="center"/>
              <w:rPr>
                <w:rFonts w:ascii="Times New Roman" w:eastAsia="Calibri" w:hAnsi="Times New Roman" w:cs="Times New Roman"/>
                <w:szCs w:val="24"/>
              </w:rPr>
            </w:pPr>
          </w:p>
          <w:p w:rsidR="007A1D5B" w:rsidRPr="003647A3" w:rsidRDefault="007A1D5B" w:rsidP="007F1DB6">
            <w:pPr>
              <w:tabs>
                <w:tab w:val="left" w:pos="646"/>
              </w:tabs>
              <w:spacing w:after="0" w:line="240" w:lineRule="auto"/>
              <w:jc w:val="center"/>
              <w:rPr>
                <w:rFonts w:ascii="Times New Roman" w:eastAsia="Calibri" w:hAnsi="Times New Roman" w:cs="Times New Roman"/>
                <w:szCs w:val="24"/>
              </w:rPr>
            </w:pPr>
            <w:r w:rsidRPr="003647A3">
              <w:rPr>
                <w:rFonts w:ascii="Times New Roman" w:eastAsia="Calibri" w:hAnsi="Times New Roman" w:cs="Times New Roman"/>
                <w:szCs w:val="24"/>
              </w:rPr>
              <w:t>Le</w:t>
            </w:r>
          </w:p>
          <w:p w:rsidR="007A1D5B" w:rsidRPr="003647A3" w:rsidRDefault="007A1D5B" w:rsidP="007F1DB6">
            <w:pPr>
              <w:tabs>
                <w:tab w:val="left" w:pos="646"/>
              </w:tabs>
              <w:spacing w:after="0" w:line="240" w:lineRule="auto"/>
              <w:jc w:val="center"/>
              <w:rPr>
                <w:rFonts w:ascii="Times New Roman" w:eastAsia="Calibri" w:hAnsi="Times New Roman" w:cs="Times New Roman"/>
                <w:szCs w:val="24"/>
              </w:rPr>
            </w:pPr>
          </w:p>
          <w:p w:rsidR="007A1D5B" w:rsidRPr="00811345" w:rsidRDefault="007A1D5B" w:rsidP="007F1DB6">
            <w:pPr>
              <w:tabs>
                <w:tab w:val="left" w:pos="646"/>
              </w:tabs>
              <w:spacing w:after="0" w:line="240" w:lineRule="auto"/>
              <w:jc w:val="center"/>
              <w:rPr>
                <w:rFonts w:ascii="Times New Roman" w:eastAsia="Calibri" w:hAnsi="Times New Roman" w:cs="Times New Roman"/>
                <w:szCs w:val="24"/>
              </w:rPr>
            </w:pPr>
          </w:p>
        </w:tc>
      </w:tr>
      <w:tr w:rsidR="007A1D5B" w:rsidRPr="00536140" w:rsidTr="007F1DB6">
        <w:trPr>
          <w:trHeight w:val="300"/>
          <w:jc w:val="center"/>
        </w:trPr>
        <w:tc>
          <w:tcPr>
            <w:tcW w:w="979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A1D5B" w:rsidRPr="00425149" w:rsidRDefault="007A1D5B" w:rsidP="007F1DB6">
            <w:pPr>
              <w:spacing w:after="0" w:line="240" w:lineRule="auto"/>
              <w:rPr>
                <w:rFonts w:ascii="Times New Roman" w:eastAsia="Calibri" w:hAnsi="Times New Roman" w:cs="Times New Roman"/>
                <w:caps/>
              </w:rPr>
            </w:pPr>
            <w:r w:rsidRPr="00425149">
              <w:rPr>
                <w:rFonts w:ascii="Times New Roman" w:eastAsia="Times New Roman" w:hAnsi="Times New Roman" w:cs="Times New Roman"/>
                <w:b/>
                <w:bCs/>
                <w:iCs/>
              </w:rPr>
              <w:lastRenderedPageBreak/>
              <w:t>Recursos electrónicos de acceso abierto</w:t>
            </w:r>
          </w:p>
        </w:tc>
      </w:tr>
      <w:tr w:rsidR="007A1D5B" w:rsidRPr="00C36620" w:rsidTr="007F1DB6">
        <w:trPr>
          <w:trHeight w:val="3383"/>
          <w:jc w:val="center"/>
        </w:trPr>
        <w:tc>
          <w:tcPr>
            <w:tcW w:w="8642" w:type="dxa"/>
            <w:tcBorders>
              <w:top w:val="single" w:sz="4" w:space="0" w:color="auto"/>
              <w:left w:val="single" w:sz="4" w:space="0" w:color="auto"/>
              <w:bottom w:val="single" w:sz="4" w:space="0" w:color="auto"/>
              <w:right w:val="single" w:sz="4" w:space="0" w:color="auto"/>
            </w:tcBorders>
            <w:shd w:val="clear" w:color="auto" w:fill="auto"/>
          </w:tcPr>
          <w:p w:rsidR="007A1D5B" w:rsidRPr="00ED2423" w:rsidRDefault="007A1D5B" w:rsidP="007F1DB6">
            <w:pPr>
              <w:pStyle w:val="Prrafodelista"/>
              <w:ind w:left="227"/>
              <w:contextualSpacing/>
              <w:rPr>
                <w:rFonts w:ascii="Times New Roman" w:hAnsi="Times New Roman"/>
                <w:sz w:val="16"/>
                <w:szCs w:val="16"/>
              </w:rPr>
            </w:pPr>
          </w:p>
          <w:p w:rsidR="007A1D5B" w:rsidRPr="00425149" w:rsidRDefault="007A1D5B" w:rsidP="007A1D5B">
            <w:pPr>
              <w:pStyle w:val="Prrafodelista"/>
              <w:numPr>
                <w:ilvl w:val="0"/>
                <w:numId w:val="38"/>
              </w:numPr>
              <w:ind w:left="227" w:hanging="142"/>
              <w:contextualSpacing/>
              <w:rPr>
                <w:rFonts w:ascii="Times New Roman" w:hAnsi="Times New Roman"/>
                <w:sz w:val="22"/>
                <w:szCs w:val="22"/>
              </w:rPr>
            </w:pPr>
            <w:r w:rsidRPr="00425149">
              <w:rPr>
                <w:rFonts w:ascii="Times New Roman" w:hAnsi="Times New Roman"/>
                <w:sz w:val="22"/>
                <w:szCs w:val="22"/>
              </w:rPr>
              <w:t xml:space="preserve">Biblioteca Nacional de Medicina de EE.UU. (2019). </w:t>
            </w:r>
            <w:proofErr w:type="spellStart"/>
            <w:r w:rsidRPr="00425149">
              <w:rPr>
                <w:rFonts w:ascii="Times New Roman" w:hAnsi="Times New Roman"/>
                <w:sz w:val="22"/>
                <w:szCs w:val="22"/>
              </w:rPr>
              <w:t>MedlinePlus</w:t>
            </w:r>
            <w:proofErr w:type="spellEnd"/>
            <w:r w:rsidRPr="00425149">
              <w:rPr>
                <w:rFonts w:ascii="Times New Roman" w:hAnsi="Times New Roman"/>
                <w:sz w:val="22"/>
                <w:szCs w:val="22"/>
              </w:rPr>
              <w:t>: información de salud para usted. [Base de datos]. Recuperado de http://www.nlm.nih.gov/medlineplus/spanish/</w:t>
            </w:r>
          </w:p>
          <w:p w:rsidR="007A1D5B" w:rsidRPr="00811345" w:rsidRDefault="007A1D5B" w:rsidP="007A1D5B">
            <w:pPr>
              <w:pStyle w:val="Prrafodelista"/>
              <w:numPr>
                <w:ilvl w:val="0"/>
                <w:numId w:val="38"/>
              </w:numPr>
              <w:ind w:left="227" w:hanging="142"/>
              <w:contextualSpacing/>
              <w:rPr>
                <w:rFonts w:ascii="Times New Roman" w:hAnsi="Times New Roman"/>
                <w:sz w:val="22"/>
                <w:szCs w:val="22"/>
              </w:rPr>
            </w:pPr>
            <w:proofErr w:type="spellStart"/>
            <w:r w:rsidRPr="00425149">
              <w:rPr>
                <w:rFonts w:ascii="Times New Roman" w:hAnsi="Times New Roman"/>
                <w:sz w:val="22"/>
                <w:szCs w:val="22"/>
                <w:lang w:val="en-US"/>
              </w:rPr>
              <w:t>Cocherane</w:t>
            </w:r>
            <w:proofErr w:type="spellEnd"/>
            <w:r w:rsidRPr="00425149">
              <w:rPr>
                <w:rFonts w:ascii="Times New Roman" w:hAnsi="Times New Roman"/>
                <w:sz w:val="22"/>
                <w:szCs w:val="22"/>
                <w:lang w:val="en-US"/>
              </w:rPr>
              <w:t xml:space="preserve"> Library. (2005). </w:t>
            </w:r>
            <w:proofErr w:type="spellStart"/>
            <w:r w:rsidRPr="00425149">
              <w:rPr>
                <w:rFonts w:ascii="Times New Roman" w:hAnsi="Times New Roman"/>
                <w:sz w:val="22"/>
                <w:szCs w:val="22"/>
                <w:lang w:val="en-US"/>
              </w:rPr>
              <w:t>Tribuna</w:t>
            </w:r>
            <w:proofErr w:type="spellEnd"/>
            <w:r w:rsidRPr="00425149">
              <w:rPr>
                <w:rFonts w:ascii="Times New Roman" w:hAnsi="Times New Roman"/>
                <w:sz w:val="22"/>
                <w:szCs w:val="22"/>
                <w:lang w:val="en-US"/>
              </w:rPr>
              <w:t xml:space="preserve"> </w:t>
            </w:r>
            <w:proofErr w:type="spellStart"/>
            <w:r w:rsidRPr="00425149">
              <w:rPr>
                <w:rFonts w:ascii="Times New Roman" w:hAnsi="Times New Roman"/>
                <w:sz w:val="22"/>
                <w:szCs w:val="22"/>
                <w:lang w:val="en-US"/>
              </w:rPr>
              <w:t>Médica</w:t>
            </w:r>
            <w:proofErr w:type="spellEnd"/>
            <w:r w:rsidRPr="00425149">
              <w:rPr>
                <w:rFonts w:ascii="Times New Roman" w:hAnsi="Times New Roman"/>
                <w:sz w:val="22"/>
                <w:szCs w:val="22"/>
                <w:lang w:val="en-US"/>
              </w:rPr>
              <w:t xml:space="preserve">. </w:t>
            </w:r>
            <w:r w:rsidRPr="00C36620">
              <w:rPr>
                <w:rFonts w:ascii="Times New Roman" w:hAnsi="Times New Roman"/>
                <w:sz w:val="22"/>
                <w:szCs w:val="22"/>
                <w:lang w:val="en-US"/>
              </w:rPr>
              <w:t xml:space="preserve">Knowledge Finder. </w:t>
            </w:r>
            <w:r w:rsidRPr="00425149">
              <w:rPr>
                <w:rFonts w:ascii="Times New Roman" w:hAnsi="Times New Roman"/>
                <w:sz w:val="22"/>
                <w:szCs w:val="22"/>
              </w:rPr>
              <w:t>[Base de datos].</w:t>
            </w:r>
            <w:r w:rsidRPr="00425149">
              <w:rPr>
                <w:rFonts w:ascii="Times New Roman" w:hAnsi="Times New Roman"/>
                <w:color w:val="000000"/>
                <w:sz w:val="22"/>
                <w:szCs w:val="22"/>
              </w:rPr>
              <w:t xml:space="preserve"> Recuperado de </w:t>
            </w:r>
            <w:r w:rsidRPr="00C36620">
              <w:rPr>
                <w:rStyle w:val="Hipervnculo"/>
                <w:rFonts w:ascii="Times New Roman" w:hAnsi="Times New Roman"/>
                <w:color w:val="auto"/>
                <w:sz w:val="22"/>
                <w:szCs w:val="22"/>
                <w:u w:val="none"/>
              </w:rPr>
              <w:t>http://www.tribunamedica.com/</w:t>
            </w:r>
          </w:p>
          <w:p w:rsidR="007A1D5B" w:rsidRPr="00425149" w:rsidRDefault="007A1D5B" w:rsidP="007A1D5B">
            <w:pPr>
              <w:pStyle w:val="Prrafodelista"/>
              <w:numPr>
                <w:ilvl w:val="0"/>
                <w:numId w:val="38"/>
              </w:numPr>
              <w:ind w:left="227" w:hanging="142"/>
              <w:contextualSpacing/>
              <w:rPr>
                <w:rFonts w:ascii="Times New Roman" w:hAnsi="Times New Roman"/>
                <w:sz w:val="22"/>
                <w:szCs w:val="22"/>
              </w:rPr>
            </w:pPr>
            <w:r w:rsidRPr="00425149">
              <w:rPr>
                <w:rFonts w:ascii="Times New Roman" w:hAnsi="Times New Roman"/>
                <w:color w:val="000000"/>
                <w:sz w:val="22"/>
                <w:szCs w:val="22"/>
                <w:lang w:val="en-US"/>
              </w:rPr>
              <w:t xml:space="preserve">National Center for Biotechnology Information. </w:t>
            </w:r>
            <w:r w:rsidRPr="00425149">
              <w:rPr>
                <w:rFonts w:ascii="Times New Roman" w:hAnsi="Times New Roman"/>
                <w:color w:val="000000"/>
                <w:sz w:val="22"/>
                <w:szCs w:val="22"/>
              </w:rPr>
              <w:t xml:space="preserve">(2019). Pub </w:t>
            </w:r>
            <w:proofErr w:type="spellStart"/>
            <w:r w:rsidRPr="00425149">
              <w:rPr>
                <w:rFonts w:ascii="Times New Roman" w:hAnsi="Times New Roman"/>
                <w:color w:val="000000"/>
                <w:sz w:val="22"/>
                <w:szCs w:val="22"/>
              </w:rPr>
              <w:t>Med</w:t>
            </w:r>
            <w:proofErr w:type="spellEnd"/>
            <w:r w:rsidRPr="00425149">
              <w:rPr>
                <w:rFonts w:ascii="Times New Roman" w:hAnsi="Times New Roman"/>
                <w:color w:val="000000"/>
                <w:sz w:val="22"/>
                <w:szCs w:val="22"/>
              </w:rPr>
              <w:t xml:space="preserve"> [Base de datos]. Recuperado de https://www.ncbi.nlm.nih.gov/pubmed</w:t>
            </w:r>
          </w:p>
          <w:p w:rsidR="007A1D5B" w:rsidRPr="00425149" w:rsidRDefault="007A1D5B" w:rsidP="007A1D5B">
            <w:pPr>
              <w:pStyle w:val="Prrafodelista"/>
              <w:numPr>
                <w:ilvl w:val="0"/>
                <w:numId w:val="38"/>
              </w:numPr>
              <w:ind w:left="227" w:hanging="142"/>
              <w:contextualSpacing/>
              <w:rPr>
                <w:rFonts w:ascii="Times New Roman" w:hAnsi="Times New Roman"/>
                <w:sz w:val="22"/>
                <w:szCs w:val="22"/>
              </w:rPr>
            </w:pPr>
            <w:r w:rsidRPr="00425149">
              <w:rPr>
                <w:rFonts w:ascii="Times New Roman" w:hAnsi="Times New Roman"/>
                <w:bCs/>
                <w:iCs/>
                <w:sz w:val="22"/>
                <w:szCs w:val="22"/>
                <w:lang w:val="en-US"/>
              </w:rPr>
              <w:t xml:space="preserve">Scientific Electronic Library Online. </w:t>
            </w:r>
            <w:proofErr w:type="spellStart"/>
            <w:r w:rsidRPr="00425149">
              <w:rPr>
                <w:rFonts w:ascii="Times New Roman" w:hAnsi="Times New Roman"/>
                <w:bCs/>
                <w:iCs/>
                <w:sz w:val="22"/>
                <w:szCs w:val="22"/>
                <w:lang w:val="en-US"/>
              </w:rPr>
              <w:t>SciELO</w:t>
            </w:r>
            <w:proofErr w:type="spellEnd"/>
            <w:r w:rsidRPr="00425149">
              <w:rPr>
                <w:rFonts w:ascii="Times New Roman" w:hAnsi="Times New Roman"/>
                <w:sz w:val="22"/>
                <w:szCs w:val="22"/>
                <w:lang w:val="en-US"/>
              </w:rPr>
              <w:t xml:space="preserve"> (</w:t>
            </w:r>
            <w:proofErr w:type="spellStart"/>
            <w:r w:rsidRPr="00425149">
              <w:rPr>
                <w:rFonts w:ascii="Times New Roman" w:hAnsi="Times New Roman"/>
                <w:sz w:val="22"/>
                <w:szCs w:val="22"/>
                <w:lang w:val="en-US"/>
              </w:rPr>
              <w:t>s.f.</w:t>
            </w:r>
            <w:proofErr w:type="spellEnd"/>
            <w:r w:rsidRPr="00425149">
              <w:rPr>
                <w:rFonts w:ascii="Times New Roman" w:hAnsi="Times New Roman"/>
                <w:sz w:val="22"/>
                <w:szCs w:val="22"/>
                <w:lang w:val="en-US"/>
              </w:rPr>
              <w:t xml:space="preserve">). </w:t>
            </w:r>
            <w:r w:rsidRPr="00425149">
              <w:rPr>
                <w:rFonts w:ascii="Times New Roman" w:hAnsi="Times New Roman"/>
                <w:sz w:val="22"/>
                <w:szCs w:val="22"/>
              </w:rPr>
              <w:t>Brasil.</w:t>
            </w:r>
            <w:r w:rsidRPr="00425149">
              <w:rPr>
                <w:rFonts w:ascii="Times New Roman" w:hAnsi="Times New Roman"/>
                <w:color w:val="000000"/>
                <w:sz w:val="22"/>
                <w:szCs w:val="22"/>
              </w:rPr>
              <w:t xml:space="preserve"> </w:t>
            </w:r>
            <w:r w:rsidRPr="00425149">
              <w:rPr>
                <w:rFonts w:ascii="Times New Roman" w:hAnsi="Times New Roman"/>
                <w:sz w:val="22"/>
                <w:szCs w:val="22"/>
              </w:rPr>
              <w:t xml:space="preserve">[Base de datos]. </w:t>
            </w:r>
            <w:r w:rsidRPr="00425149">
              <w:rPr>
                <w:rFonts w:ascii="Times New Roman" w:hAnsi="Times New Roman"/>
                <w:color w:val="000000"/>
                <w:sz w:val="22"/>
                <w:szCs w:val="22"/>
              </w:rPr>
              <w:t>Recuperado de http://www.scielo.org/php/index.php?lang=es</w:t>
            </w:r>
          </w:p>
          <w:p w:rsidR="007A1D5B" w:rsidRPr="00425149" w:rsidRDefault="007A1D5B" w:rsidP="007A1D5B">
            <w:pPr>
              <w:pStyle w:val="Prrafodelista"/>
              <w:numPr>
                <w:ilvl w:val="0"/>
                <w:numId w:val="38"/>
              </w:numPr>
              <w:ind w:left="227" w:hanging="142"/>
              <w:contextualSpacing/>
              <w:rPr>
                <w:rFonts w:ascii="Times New Roman" w:hAnsi="Times New Roman"/>
                <w:sz w:val="22"/>
                <w:szCs w:val="22"/>
              </w:rPr>
            </w:pPr>
            <w:r w:rsidRPr="00425149">
              <w:rPr>
                <w:rFonts w:ascii="Times New Roman" w:hAnsi="Times New Roman"/>
                <w:sz w:val="22"/>
                <w:szCs w:val="22"/>
              </w:rPr>
              <w:t xml:space="preserve">Universidad Nacional Autónoma de México. (2019). </w:t>
            </w:r>
            <w:proofErr w:type="spellStart"/>
            <w:r w:rsidRPr="00425149">
              <w:rPr>
                <w:rFonts w:ascii="Times New Roman" w:hAnsi="Times New Roman"/>
                <w:i/>
                <w:sz w:val="22"/>
                <w:szCs w:val="22"/>
              </w:rPr>
              <w:t>Medigraphic</w:t>
            </w:r>
            <w:proofErr w:type="spellEnd"/>
            <w:r w:rsidRPr="00425149">
              <w:rPr>
                <w:rFonts w:ascii="Times New Roman" w:hAnsi="Times New Roman"/>
                <w:color w:val="000000"/>
                <w:sz w:val="22"/>
                <w:szCs w:val="22"/>
              </w:rPr>
              <w:t>. [Revista].  Recuperado de http://medigraphic.com/inicio.htm</w:t>
            </w:r>
          </w:p>
          <w:p w:rsidR="007A1D5B" w:rsidRPr="00425149" w:rsidRDefault="007A1D5B" w:rsidP="007A1D5B">
            <w:pPr>
              <w:pStyle w:val="Prrafodelista"/>
              <w:numPr>
                <w:ilvl w:val="0"/>
                <w:numId w:val="38"/>
              </w:numPr>
              <w:ind w:left="227" w:hanging="142"/>
              <w:contextualSpacing/>
              <w:rPr>
                <w:rFonts w:ascii="Times New Roman" w:hAnsi="Times New Roman"/>
                <w:sz w:val="22"/>
                <w:szCs w:val="22"/>
              </w:rPr>
            </w:pPr>
            <w:proofErr w:type="spellStart"/>
            <w:r w:rsidRPr="00425149">
              <w:rPr>
                <w:rFonts w:ascii="Times New Roman" w:hAnsi="Times New Roman"/>
                <w:sz w:val="22"/>
                <w:szCs w:val="22"/>
              </w:rPr>
              <w:t>WebMD</w:t>
            </w:r>
            <w:proofErr w:type="spellEnd"/>
            <w:r w:rsidRPr="00425149">
              <w:rPr>
                <w:rFonts w:ascii="Times New Roman" w:hAnsi="Times New Roman"/>
                <w:sz w:val="22"/>
                <w:szCs w:val="22"/>
              </w:rPr>
              <w:t xml:space="preserve">. (2019). </w:t>
            </w:r>
            <w:proofErr w:type="spellStart"/>
            <w:r w:rsidRPr="00425149">
              <w:rPr>
                <w:rFonts w:ascii="Times New Roman" w:hAnsi="Times New Roman"/>
                <w:sz w:val="22"/>
                <w:szCs w:val="22"/>
              </w:rPr>
              <w:t>Medscape</w:t>
            </w:r>
            <w:proofErr w:type="spellEnd"/>
            <w:r w:rsidRPr="00425149">
              <w:rPr>
                <w:rFonts w:ascii="Times New Roman" w:hAnsi="Times New Roman"/>
                <w:sz w:val="22"/>
                <w:szCs w:val="22"/>
              </w:rPr>
              <w:t xml:space="preserve">. USA. [Base de datos]. Recuperado de </w:t>
            </w:r>
            <w:hyperlink r:id="rId17" w:history="1">
              <w:r w:rsidRPr="00425149">
                <w:rPr>
                  <w:rFonts w:ascii="Times New Roman" w:hAnsi="Times New Roman"/>
                  <w:sz w:val="22"/>
                  <w:szCs w:val="22"/>
                </w:rPr>
                <w:t>http://emedicine.medscape.com/</w:t>
              </w:r>
            </w:hyperlink>
          </w:p>
        </w:tc>
        <w:tc>
          <w:tcPr>
            <w:tcW w:w="1154" w:type="dxa"/>
            <w:tcBorders>
              <w:top w:val="single" w:sz="4" w:space="0" w:color="auto"/>
              <w:left w:val="single" w:sz="4" w:space="0" w:color="auto"/>
              <w:bottom w:val="single" w:sz="4" w:space="0" w:color="auto"/>
              <w:right w:val="single" w:sz="4" w:space="0" w:color="auto"/>
            </w:tcBorders>
            <w:shd w:val="clear" w:color="auto" w:fill="auto"/>
          </w:tcPr>
          <w:p w:rsidR="007A1D5B" w:rsidRPr="003647A3" w:rsidRDefault="007A1D5B" w:rsidP="007F1DB6">
            <w:pPr>
              <w:tabs>
                <w:tab w:val="left" w:pos="646"/>
              </w:tabs>
              <w:spacing w:after="0" w:line="240" w:lineRule="auto"/>
              <w:jc w:val="center"/>
              <w:rPr>
                <w:rFonts w:ascii="Times New Roman" w:eastAsia="Calibri" w:hAnsi="Times New Roman" w:cs="Times New Roman"/>
                <w:sz w:val="16"/>
                <w:szCs w:val="16"/>
              </w:rPr>
            </w:pPr>
          </w:p>
          <w:p w:rsidR="007A1D5B" w:rsidRPr="00425149" w:rsidRDefault="007A1D5B" w:rsidP="007F1DB6">
            <w:pPr>
              <w:tabs>
                <w:tab w:val="left" w:pos="646"/>
              </w:tabs>
              <w:spacing w:after="0" w:line="240" w:lineRule="auto"/>
              <w:jc w:val="center"/>
              <w:rPr>
                <w:rFonts w:ascii="Times New Roman" w:eastAsia="Calibri" w:hAnsi="Times New Roman" w:cs="Times New Roman"/>
                <w:szCs w:val="24"/>
                <w:lang w:val="en-US"/>
              </w:rPr>
            </w:pPr>
            <w:proofErr w:type="spellStart"/>
            <w:r w:rsidRPr="00425149">
              <w:rPr>
                <w:rFonts w:ascii="Times New Roman" w:eastAsia="Calibri" w:hAnsi="Times New Roman" w:cs="Times New Roman"/>
                <w:szCs w:val="24"/>
                <w:lang w:val="en-US"/>
              </w:rPr>
              <w:t>Bd</w:t>
            </w:r>
            <w:proofErr w:type="spellEnd"/>
          </w:p>
          <w:p w:rsidR="007A1D5B" w:rsidRPr="00425149" w:rsidRDefault="007A1D5B" w:rsidP="007F1DB6">
            <w:pPr>
              <w:tabs>
                <w:tab w:val="left" w:pos="646"/>
              </w:tabs>
              <w:spacing w:after="0" w:line="240" w:lineRule="auto"/>
              <w:jc w:val="center"/>
              <w:rPr>
                <w:rFonts w:ascii="Times New Roman" w:eastAsia="Calibri" w:hAnsi="Times New Roman" w:cs="Times New Roman"/>
                <w:szCs w:val="24"/>
                <w:lang w:val="en-US"/>
              </w:rPr>
            </w:pPr>
          </w:p>
          <w:p w:rsidR="007A1D5B" w:rsidRPr="00425149" w:rsidRDefault="007A1D5B" w:rsidP="007F1DB6">
            <w:pPr>
              <w:tabs>
                <w:tab w:val="left" w:pos="646"/>
              </w:tabs>
              <w:spacing w:after="0" w:line="240" w:lineRule="auto"/>
              <w:jc w:val="center"/>
              <w:rPr>
                <w:rFonts w:ascii="Times New Roman" w:eastAsia="Calibri" w:hAnsi="Times New Roman" w:cs="Times New Roman"/>
                <w:szCs w:val="24"/>
                <w:lang w:val="en-US"/>
              </w:rPr>
            </w:pPr>
            <w:proofErr w:type="spellStart"/>
            <w:r w:rsidRPr="00425149">
              <w:rPr>
                <w:rFonts w:ascii="Times New Roman" w:eastAsia="Calibri" w:hAnsi="Times New Roman" w:cs="Times New Roman"/>
                <w:szCs w:val="24"/>
                <w:lang w:val="en-US"/>
              </w:rPr>
              <w:t>Bd</w:t>
            </w:r>
            <w:proofErr w:type="spellEnd"/>
          </w:p>
          <w:p w:rsidR="007A1D5B" w:rsidRPr="00425149" w:rsidRDefault="007A1D5B" w:rsidP="007F1DB6">
            <w:pPr>
              <w:tabs>
                <w:tab w:val="left" w:pos="646"/>
              </w:tabs>
              <w:spacing w:after="0" w:line="240" w:lineRule="auto"/>
              <w:jc w:val="center"/>
              <w:rPr>
                <w:rFonts w:ascii="Times New Roman" w:eastAsia="Calibri" w:hAnsi="Times New Roman" w:cs="Times New Roman"/>
                <w:szCs w:val="24"/>
                <w:lang w:val="en-US"/>
              </w:rPr>
            </w:pPr>
          </w:p>
          <w:p w:rsidR="007A1D5B" w:rsidRPr="00425149" w:rsidRDefault="007A1D5B" w:rsidP="007F1DB6">
            <w:pPr>
              <w:tabs>
                <w:tab w:val="left" w:pos="646"/>
              </w:tabs>
              <w:spacing w:after="0" w:line="240" w:lineRule="auto"/>
              <w:jc w:val="center"/>
              <w:rPr>
                <w:rFonts w:ascii="Times New Roman" w:eastAsia="Calibri" w:hAnsi="Times New Roman" w:cs="Times New Roman"/>
                <w:szCs w:val="24"/>
                <w:lang w:val="en-US"/>
              </w:rPr>
            </w:pPr>
            <w:proofErr w:type="spellStart"/>
            <w:r w:rsidRPr="00425149">
              <w:rPr>
                <w:rFonts w:ascii="Times New Roman" w:eastAsia="Calibri" w:hAnsi="Times New Roman" w:cs="Times New Roman"/>
                <w:szCs w:val="24"/>
                <w:lang w:val="en-US"/>
              </w:rPr>
              <w:t>Bd</w:t>
            </w:r>
            <w:proofErr w:type="spellEnd"/>
          </w:p>
          <w:p w:rsidR="007A1D5B" w:rsidRPr="00425149" w:rsidRDefault="007A1D5B" w:rsidP="007F1DB6">
            <w:pPr>
              <w:tabs>
                <w:tab w:val="left" w:pos="646"/>
              </w:tabs>
              <w:spacing w:after="0" w:line="240" w:lineRule="auto"/>
              <w:jc w:val="center"/>
              <w:rPr>
                <w:rFonts w:ascii="Times New Roman" w:eastAsia="Calibri" w:hAnsi="Times New Roman" w:cs="Times New Roman"/>
                <w:szCs w:val="24"/>
                <w:lang w:val="en-US"/>
              </w:rPr>
            </w:pPr>
          </w:p>
          <w:p w:rsidR="007A1D5B" w:rsidRPr="00425149" w:rsidRDefault="007A1D5B" w:rsidP="007F1DB6">
            <w:pPr>
              <w:tabs>
                <w:tab w:val="left" w:pos="646"/>
              </w:tabs>
              <w:spacing w:after="0" w:line="240" w:lineRule="auto"/>
              <w:jc w:val="center"/>
              <w:rPr>
                <w:rFonts w:ascii="Times New Roman" w:eastAsia="Calibri" w:hAnsi="Times New Roman" w:cs="Times New Roman"/>
                <w:szCs w:val="24"/>
                <w:lang w:val="en-US"/>
              </w:rPr>
            </w:pPr>
            <w:proofErr w:type="spellStart"/>
            <w:r w:rsidRPr="00425149">
              <w:rPr>
                <w:rFonts w:ascii="Times New Roman" w:eastAsia="Calibri" w:hAnsi="Times New Roman" w:cs="Times New Roman"/>
                <w:szCs w:val="24"/>
                <w:lang w:val="en-US"/>
              </w:rPr>
              <w:t>Bd</w:t>
            </w:r>
            <w:proofErr w:type="spellEnd"/>
          </w:p>
          <w:p w:rsidR="007A1D5B" w:rsidRPr="00425149" w:rsidRDefault="007A1D5B" w:rsidP="007F1DB6">
            <w:pPr>
              <w:tabs>
                <w:tab w:val="left" w:pos="646"/>
              </w:tabs>
              <w:spacing w:after="0" w:line="240" w:lineRule="auto"/>
              <w:jc w:val="center"/>
              <w:rPr>
                <w:rFonts w:ascii="Times New Roman" w:eastAsia="Calibri" w:hAnsi="Times New Roman" w:cs="Times New Roman"/>
                <w:szCs w:val="24"/>
                <w:lang w:val="en-US"/>
              </w:rPr>
            </w:pPr>
          </w:p>
          <w:p w:rsidR="007A1D5B" w:rsidRPr="00425149" w:rsidRDefault="007A1D5B" w:rsidP="007F1DB6">
            <w:pPr>
              <w:tabs>
                <w:tab w:val="left" w:pos="646"/>
              </w:tabs>
              <w:spacing w:after="0" w:line="240" w:lineRule="auto"/>
              <w:jc w:val="center"/>
              <w:rPr>
                <w:rFonts w:ascii="Times New Roman" w:eastAsia="Calibri" w:hAnsi="Times New Roman" w:cs="Times New Roman"/>
                <w:szCs w:val="24"/>
                <w:lang w:val="en-US"/>
              </w:rPr>
            </w:pPr>
            <w:r w:rsidRPr="00425149">
              <w:rPr>
                <w:rFonts w:ascii="Times New Roman" w:eastAsia="Calibri" w:hAnsi="Times New Roman" w:cs="Times New Roman"/>
                <w:szCs w:val="24"/>
                <w:lang w:val="en-US"/>
              </w:rPr>
              <w:t>Re</w:t>
            </w:r>
          </w:p>
          <w:p w:rsidR="007A1D5B" w:rsidRPr="00425149" w:rsidRDefault="007A1D5B" w:rsidP="007F1DB6">
            <w:pPr>
              <w:tabs>
                <w:tab w:val="left" w:pos="646"/>
              </w:tabs>
              <w:spacing w:after="0" w:line="240" w:lineRule="auto"/>
              <w:jc w:val="center"/>
              <w:rPr>
                <w:rFonts w:ascii="Times New Roman" w:eastAsia="Calibri" w:hAnsi="Times New Roman" w:cs="Times New Roman"/>
                <w:szCs w:val="24"/>
                <w:lang w:val="en-US"/>
              </w:rPr>
            </w:pPr>
          </w:p>
          <w:p w:rsidR="007A1D5B" w:rsidRPr="00C8343E" w:rsidRDefault="007A1D5B" w:rsidP="007F1DB6">
            <w:pPr>
              <w:tabs>
                <w:tab w:val="left" w:pos="646"/>
              </w:tabs>
              <w:spacing w:after="0" w:line="240" w:lineRule="auto"/>
              <w:jc w:val="center"/>
              <w:rPr>
                <w:rFonts w:ascii="Times New Roman" w:eastAsia="Calibri" w:hAnsi="Times New Roman" w:cs="Times New Roman"/>
                <w:szCs w:val="24"/>
                <w:lang w:val="en-US"/>
              </w:rPr>
            </w:pPr>
            <w:proofErr w:type="spellStart"/>
            <w:r w:rsidRPr="00425149">
              <w:rPr>
                <w:rFonts w:ascii="Times New Roman" w:eastAsia="Calibri" w:hAnsi="Times New Roman" w:cs="Times New Roman"/>
                <w:szCs w:val="24"/>
                <w:lang w:val="en-US"/>
              </w:rPr>
              <w:t>Bd</w:t>
            </w:r>
            <w:proofErr w:type="spellEnd"/>
          </w:p>
        </w:tc>
      </w:tr>
    </w:tbl>
    <w:p w:rsidR="007A1D5B" w:rsidRPr="00C10E2C" w:rsidRDefault="007A1D5B" w:rsidP="007A1D5B">
      <w:pPr>
        <w:spacing w:after="0" w:line="240" w:lineRule="auto"/>
        <w:ind w:left="-426"/>
        <w:rPr>
          <w:rFonts w:ascii="Times New Roman" w:hAnsi="Times New Roman" w:cs="Times New Roman"/>
          <w:lang w:val="en-US"/>
        </w:rPr>
      </w:pPr>
    </w:p>
    <w:tbl>
      <w:tblPr>
        <w:tblW w:w="9796" w:type="dxa"/>
        <w:jc w:val="center"/>
        <w:tblCellMar>
          <w:left w:w="70" w:type="dxa"/>
          <w:right w:w="70" w:type="dxa"/>
        </w:tblCellMar>
        <w:tblLook w:val="04A0" w:firstRow="1" w:lastRow="0" w:firstColumn="1" w:lastColumn="0" w:noHBand="0" w:noVBand="1"/>
      </w:tblPr>
      <w:tblGrid>
        <w:gridCol w:w="8718"/>
        <w:gridCol w:w="1078"/>
      </w:tblGrid>
      <w:tr w:rsidR="007A1D5B" w:rsidRPr="000F1753" w:rsidTr="007F1DB6">
        <w:trPr>
          <w:trHeight w:val="402"/>
          <w:tblHeader/>
          <w:jc w:val="center"/>
        </w:trPr>
        <w:tc>
          <w:tcPr>
            <w:tcW w:w="87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A1D5B" w:rsidRPr="00360F0E" w:rsidRDefault="007A1D5B" w:rsidP="007F1DB6">
            <w:pPr>
              <w:spacing w:after="0" w:line="240" w:lineRule="auto"/>
              <w:rPr>
                <w:rFonts w:ascii="Times New Roman" w:eastAsia="Times New Roman" w:hAnsi="Times New Roman" w:cs="Times New Roman"/>
                <w:b/>
                <w:bCs/>
                <w:sz w:val="24"/>
                <w:szCs w:val="24"/>
                <w:lang w:val="es-ES" w:eastAsia="es-MX"/>
              </w:rPr>
            </w:pPr>
            <w:r w:rsidRPr="00360F0E">
              <w:rPr>
                <w:rFonts w:ascii="Times New Roman" w:eastAsia="Calibri" w:hAnsi="Times New Roman" w:cs="Times New Roman"/>
                <w:caps/>
                <w:sz w:val="24"/>
                <w:szCs w:val="24"/>
              </w:rPr>
              <w:t xml:space="preserve">FUENTES </w:t>
            </w:r>
            <w:r w:rsidRPr="00360F0E">
              <w:rPr>
                <w:rFonts w:ascii="Times New Roman" w:eastAsia="Times New Roman" w:hAnsi="Times New Roman" w:cs="Times New Roman"/>
                <w:bCs/>
                <w:iCs/>
                <w:color w:val="000000"/>
                <w:sz w:val="24"/>
                <w:szCs w:val="24"/>
                <w:lang w:val="es-ES" w:eastAsia="es-MX"/>
              </w:rPr>
              <w:t>COMPLEMENTARIA</w:t>
            </w:r>
            <w:r>
              <w:rPr>
                <w:rFonts w:ascii="Times New Roman" w:eastAsia="Times New Roman" w:hAnsi="Times New Roman" w:cs="Times New Roman"/>
                <w:bCs/>
                <w:iCs/>
                <w:color w:val="000000"/>
                <w:sz w:val="24"/>
                <w:szCs w:val="24"/>
                <w:lang w:val="es-ES" w:eastAsia="es-MX"/>
              </w:rPr>
              <w:t>S</w:t>
            </w:r>
            <w:r w:rsidRPr="00360F0E">
              <w:rPr>
                <w:rFonts w:ascii="Times New Roman" w:eastAsia="Calibri" w:hAnsi="Times New Roman" w:cs="Times New Roman"/>
                <w:caps/>
                <w:sz w:val="24"/>
                <w:szCs w:val="24"/>
              </w:rPr>
              <w:t xml:space="preserve"> DE CONSULTA</w:t>
            </w:r>
          </w:p>
        </w:tc>
        <w:tc>
          <w:tcPr>
            <w:tcW w:w="107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A1D5B" w:rsidRPr="000F1753" w:rsidRDefault="007A1D5B" w:rsidP="007F1DB6">
            <w:pPr>
              <w:spacing w:after="0" w:line="240" w:lineRule="auto"/>
              <w:jc w:val="center"/>
              <w:rPr>
                <w:rFonts w:ascii="Times New Roman" w:eastAsia="Times New Roman" w:hAnsi="Times New Roman" w:cs="Times New Roman"/>
                <w:bCs/>
                <w:lang w:val="es-ES" w:eastAsia="es-MX"/>
              </w:rPr>
            </w:pPr>
            <w:r w:rsidRPr="000F1753">
              <w:rPr>
                <w:rFonts w:ascii="Times New Roman" w:eastAsia="Times New Roman" w:hAnsi="Times New Roman" w:cs="Times New Roman"/>
                <w:bCs/>
                <w:lang w:val="es-ES" w:eastAsia="es-MX"/>
              </w:rPr>
              <w:t>TIPO**</w:t>
            </w:r>
          </w:p>
        </w:tc>
      </w:tr>
      <w:tr w:rsidR="007A1D5B" w:rsidRPr="00F47177" w:rsidTr="007F1DB6">
        <w:trPr>
          <w:trHeight w:val="2132"/>
          <w:jc w:val="center"/>
        </w:trPr>
        <w:tc>
          <w:tcPr>
            <w:tcW w:w="8718" w:type="dxa"/>
            <w:tcBorders>
              <w:top w:val="single" w:sz="4" w:space="0" w:color="auto"/>
              <w:left w:val="single" w:sz="4" w:space="0" w:color="auto"/>
              <w:bottom w:val="single" w:sz="4" w:space="0" w:color="auto"/>
              <w:right w:val="single" w:sz="4" w:space="0" w:color="auto"/>
            </w:tcBorders>
            <w:shd w:val="clear" w:color="auto" w:fill="auto"/>
            <w:hideMark/>
          </w:tcPr>
          <w:p w:rsidR="007A1D5B" w:rsidRDefault="007A1D5B" w:rsidP="007F1DB6">
            <w:pPr>
              <w:pStyle w:val="Prrafodelista"/>
              <w:ind w:left="227"/>
              <w:contextualSpacing/>
              <w:rPr>
                <w:rFonts w:ascii="Times New Roman" w:hAnsi="Times New Roman"/>
                <w:sz w:val="22"/>
                <w:szCs w:val="22"/>
              </w:rPr>
            </w:pPr>
          </w:p>
          <w:p w:rsidR="007A1D5B" w:rsidRPr="00F9199B" w:rsidRDefault="007A1D5B" w:rsidP="007A1D5B">
            <w:pPr>
              <w:pStyle w:val="Prrafodelista"/>
              <w:numPr>
                <w:ilvl w:val="0"/>
                <w:numId w:val="38"/>
              </w:numPr>
              <w:ind w:left="227" w:hanging="142"/>
              <w:contextualSpacing/>
              <w:rPr>
                <w:rFonts w:ascii="Times New Roman" w:hAnsi="Times New Roman"/>
                <w:sz w:val="22"/>
                <w:szCs w:val="22"/>
              </w:rPr>
            </w:pPr>
            <w:r w:rsidRPr="00F9199B">
              <w:rPr>
                <w:rFonts w:ascii="Times New Roman" w:hAnsi="Times New Roman"/>
                <w:sz w:val="22"/>
                <w:szCs w:val="22"/>
              </w:rPr>
              <w:t xml:space="preserve">Academia Mexicana de Pediatría A. C. (1997). </w:t>
            </w:r>
            <w:r w:rsidRPr="00F9199B">
              <w:rPr>
                <w:rFonts w:ascii="Times New Roman" w:hAnsi="Times New Roman"/>
                <w:i/>
                <w:sz w:val="22"/>
                <w:szCs w:val="22"/>
              </w:rPr>
              <w:t>Enfoque diagnóstico del crecimiento normal y de sus alteraciones</w:t>
            </w:r>
            <w:r w:rsidRPr="00F9199B">
              <w:rPr>
                <w:rFonts w:ascii="Times New Roman" w:hAnsi="Times New Roman"/>
                <w:sz w:val="22"/>
                <w:szCs w:val="22"/>
              </w:rPr>
              <w:t>. México: Academia Mexicana de Pediatría.</w:t>
            </w:r>
          </w:p>
          <w:p w:rsidR="007A1D5B" w:rsidRPr="00F9199B" w:rsidRDefault="007A1D5B" w:rsidP="007A1D5B">
            <w:pPr>
              <w:pStyle w:val="Prrafodelista"/>
              <w:numPr>
                <w:ilvl w:val="0"/>
                <w:numId w:val="38"/>
              </w:numPr>
              <w:ind w:left="227" w:hanging="142"/>
              <w:contextualSpacing/>
              <w:rPr>
                <w:rFonts w:ascii="Times New Roman" w:hAnsi="Times New Roman"/>
                <w:sz w:val="22"/>
                <w:szCs w:val="22"/>
              </w:rPr>
            </w:pPr>
            <w:r w:rsidRPr="00F9199B">
              <w:rPr>
                <w:rFonts w:ascii="Times New Roman" w:hAnsi="Times New Roman"/>
                <w:sz w:val="22"/>
                <w:szCs w:val="22"/>
              </w:rPr>
              <w:t xml:space="preserve">Allen, D. y K. </w:t>
            </w:r>
            <w:proofErr w:type="spellStart"/>
            <w:r w:rsidRPr="00F9199B">
              <w:rPr>
                <w:rFonts w:ascii="Times New Roman" w:hAnsi="Times New Roman"/>
                <w:sz w:val="22"/>
                <w:szCs w:val="22"/>
              </w:rPr>
              <w:t>Ryan</w:t>
            </w:r>
            <w:proofErr w:type="spellEnd"/>
            <w:r w:rsidRPr="00F9199B">
              <w:rPr>
                <w:rFonts w:ascii="Times New Roman" w:hAnsi="Times New Roman"/>
                <w:sz w:val="22"/>
                <w:szCs w:val="22"/>
              </w:rPr>
              <w:t xml:space="preserve"> (1978). </w:t>
            </w:r>
            <w:proofErr w:type="spellStart"/>
            <w:r w:rsidRPr="00F9199B">
              <w:rPr>
                <w:rFonts w:ascii="Times New Roman" w:hAnsi="Times New Roman"/>
                <w:i/>
                <w:sz w:val="22"/>
                <w:szCs w:val="22"/>
              </w:rPr>
              <w:t>Microenseñanza</w:t>
            </w:r>
            <w:proofErr w:type="spellEnd"/>
            <w:r w:rsidRPr="00F9199B">
              <w:rPr>
                <w:rFonts w:ascii="Times New Roman" w:hAnsi="Times New Roman"/>
                <w:i/>
                <w:sz w:val="22"/>
                <w:szCs w:val="22"/>
              </w:rPr>
              <w:t>: Una nueva técnica para la formación y el perfeccionamiento docentes</w:t>
            </w:r>
            <w:r w:rsidRPr="00F9199B">
              <w:rPr>
                <w:rFonts w:ascii="Times New Roman" w:hAnsi="Times New Roman"/>
                <w:sz w:val="22"/>
                <w:szCs w:val="22"/>
              </w:rPr>
              <w:t>. España: Ateneo.</w:t>
            </w:r>
          </w:p>
          <w:p w:rsidR="007A1D5B" w:rsidRPr="00F9199B" w:rsidRDefault="007A1D5B" w:rsidP="007A1D5B">
            <w:pPr>
              <w:pStyle w:val="Prrafodelista"/>
              <w:numPr>
                <w:ilvl w:val="0"/>
                <w:numId w:val="38"/>
              </w:numPr>
              <w:ind w:left="227" w:hanging="142"/>
              <w:contextualSpacing/>
              <w:rPr>
                <w:rFonts w:ascii="Times New Roman" w:hAnsi="Times New Roman"/>
                <w:sz w:val="22"/>
                <w:szCs w:val="22"/>
              </w:rPr>
            </w:pPr>
            <w:r w:rsidRPr="00F9199B">
              <w:rPr>
                <w:rFonts w:ascii="Times New Roman" w:hAnsi="Times New Roman"/>
                <w:sz w:val="22"/>
                <w:szCs w:val="22"/>
              </w:rPr>
              <w:t xml:space="preserve">Álvarez, R. (2005). </w:t>
            </w:r>
            <w:r w:rsidRPr="00F9199B">
              <w:rPr>
                <w:rFonts w:ascii="Times New Roman" w:hAnsi="Times New Roman"/>
                <w:i/>
                <w:sz w:val="22"/>
                <w:szCs w:val="22"/>
              </w:rPr>
              <w:t>Educación para la salud</w:t>
            </w:r>
            <w:r w:rsidRPr="00F9199B">
              <w:rPr>
                <w:rFonts w:ascii="Times New Roman" w:hAnsi="Times New Roman"/>
                <w:sz w:val="22"/>
                <w:szCs w:val="22"/>
              </w:rPr>
              <w:t>. México: Manual Moderno.</w:t>
            </w:r>
          </w:p>
          <w:p w:rsidR="007A1D5B" w:rsidRPr="00F9199B" w:rsidRDefault="007A1D5B" w:rsidP="007A1D5B">
            <w:pPr>
              <w:pStyle w:val="Prrafodelista"/>
              <w:numPr>
                <w:ilvl w:val="0"/>
                <w:numId w:val="38"/>
              </w:numPr>
              <w:ind w:left="227" w:hanging="142"/>
              <w:contextualSpacing/>
              <w:rPr>
                <w:rFonts w:ascii="Times New Roman" w:hAnsi="Times New Roman"/>
                <w:sz w:val="22"/>
                <w:szCs w:val="22"/>
              </w:rPr>
            </w:pPr>
            <w:r w:rsidRPr="00F9199B">
              <w:rPr>
                <w:rFonts w:ascii="Times New Roman" w:hAnsi="Times New Roman"/>
                <w:sz w:val="22"/>
                <w:szCs w:val="22"/>
              </w:rPr>
              <w:t xml:space="preserve">Álvarez, R. y P. Kuri-Morales (2018). </w:t>
            </w:r>
            <w:r w:rsidRPr="00F9199B">
              <w:rPr>
                <w:rFonts w:ascii="Times New Roman" w:hAnsi="Times New Roman"/>
                <w:i/>
                <w:sz w:val="22"/>
                <w:szCs w:val="22"/>
              </w:rPr>
              <w:t>Salud pública y medicina preventiva</w:t>
            </w:r>
            <w:r w:rsidRPr="00F9199B">
              <w:rPr>
                <w:rFonts w:ascii="Times New Roman" w:hAnsi="Times New Roman"/>
                <w:sz w:val="22"/>
                <w:szCs w:val="22"/>
              </w:rPr>
              <w:t>. México: Manual Moderno.</w:t>
            </w:r>
          </w:p>
          <w:p w:rsidR="007A1D5B" w:rsidRPr="00F9199B" w:rsidRDefault="007A1D5B" w:rsidP="007A1D5B">
            <w:pPr>
              <w:pStyle w:val="Prrafodelista"/>
              <w:numPr>
                <w:ilvl w:val="0"/>
                <w:numId w:val="38"/>
              </w:numPr>
              <w:ind w:left="227" w:hanging="142"/>
              <w:contextualSpacing/>
              <w:rPr>
                <w:rFonts w:ascii="Times New Roman" w:hAnsi="Times New Roman"/>
                <w:sz w:val="22"/>
                <w:szCs w:val="22"/>
                <w:lang w:val="es-MX"/>
              </w:rPr>
            </w:pPr>
            <w:r w:rsidRPr="00F9199B">
              <w:rPr>
                <w:rFonts w:ascii="Times New Roman" w:hAnsi="Times New Roman"/>
                <w:sz w:val="22"/>
                <w:szCs w:val="22"/>
              </w:rPr>
              <w:t xml:space="preserve">Arellano, M. (1994). </w:t>
            </w:r>
            <w:r w:rsidRPr="00F9199B">
              <w:rPr>
                <w:rFonts w:ascii="Times New Roman" w:hAnsi="Times New Roman"/>
                <w:i/>
                <w:sz w:val="22"/>
                <w:szCs w:val="22"/>
              </w:rPr>
              <w:t>Cuidados intensivos en pediatría</w:t>
            </w:r>
            <w:r w:rsidRPr="00F9199B">
              <w:rPr>
                <w:rFonts w:ascii="Times New Roman" w:hAnsi="Times New Roman"/>
                <w:sz w:val="22"/>
                <w:szCs w:val="22"/>
              </w:rPr>
              <w:t xml:space="preserve">. </w:t>
            </w:r>
            <w:r w:rsidRPr="00F9199B">
              <w:rPr>
                <w:rFonts w:ascii="Times New Roman" w:hAnsi="Times New Roman"/>
                <w:sz w:val="22"/>
                <w:szCs w:val="22"/>
                <w:lang w:val="es-MX"/>
              </w:rPr>
              <w:t xml:space="preserve">México: </w:t>
            </w:r>
            <w:r w:rsidRPr="00F9199B">
              <w:rPr>
                <w:rFonts w:ascii="Times New Roman" w:hAnsi="Times New Roman"/>
                <w:sz w:val="22"/>
                <w:szCs w:val="22"/>
              </w:rPr>
              <w:t>Interamericana</w:t>
            </w:r>
            <w:r w:rsidRPr="00F9199B">
              <w:rPr>
                <w:rFonts w:ascii="Times New Roman" w:hAnsi="Times New Roman"/>
                <w:sz w:val="22"/>
                <w:szCs w:val="22"/>
                <w:lang w:val="es-MX"/>
              </w:rPr>
              <w:t>.</w:t>
            </w:r>
          </w:p>
          <w:p w:rsidR="007A1D5B" w:rsidRPr="00F9199B" w:rsidRDefault="007A1D5B" w:rsidP="007A1D5B">
            <w:pPr>
              <w:pStyle w:val="Prrafodelista"/>
              <w:numPr>
                <w:ilvl w:val="0"/>
                <w:numId w:val="38"/>
              </w:numPr>
              <w:ind w:left="227" w:hanging="142"/>
              <w:contextualSpacing/>
              <w:rPr>
                <w:rFonts w:ascii="Times New Roman" w:hAnsi="Times New Roman"/>
                <w:sz w:val="22"/>
                <w:szCs w:val="22"/>
                <w:lang w:val="es-MX"/>
              </w:rPr>
            </w:pPr>
            <w:proofErr w:type="spellStart"/>
            <w:r w:rsidRPr="00F9199B">
              <w:rPr>
                <w:rFonts w:ascii="Times New Roman" w:hAnsi="Times New Roman"/>
                <w:sz w:val="22"/>
                <w:szCs w:val="22"/>
              </w:rPr>
              <w:t>Attie</w:t>
            </w:r>
            <w:proofErr w:type="spellEnd"/>
            <w:r w:rsidRPr="00F9199B">
              <w:rPr>
                <w:rFonts w:ascii="Times New Roman" w:hAnsi="Times New Roman"/>
                <w:sz w:val="22"/>
                <w:szCs w:val="22"/>
                <w:lang w:val="es-MX"/>
              </w:rPr>
              <w:t xml:space="preserve">, </w:t>
            </w:r>
            <w:r w:rsidRPr="00C909E6">
              <w:rPr>
                <w:rFonts w:ascii="Times New Roman" w:hAnsi="Times New Roman"/>
                <w:sz w:val="22"/>
                <w:szCs w:val="22"/>
                <w:lang w:val="es-MX"/>
              </w:rPr>
              <w:t xml:space="preserve">F. (2003). </w:t>
            </w:r>
            <w:r w:rsidRPr="00F9199B">
              <w:rPr>
                <w:rFonts w:ascii="Times New Roman" w:hAnsi="Times New Roman"/>
                <w:sz w:val="22"/>
                <w:szCs w:val="22"/>
              </w:rPr>
              <w:t xml:space="preserve">Cardiopatías congénitas en el adulto. </w:t>
            </w:r>
            <w:r w:rsidRPr="00F9199B">
              <w:rPr>
                <w:rFonts w:ascii="Times New Roman" w:hAnsi="Times New Roman"/>
                <w:i/>
                <w:sz w:val="22"/>
                <w:szCs w:val="22"/>
              </w:rPr>
              <w:t xml:space="preserve">Archivos de Cardiología de México, 71, </w:t>
            </w:r>
            <w:r w:rsidRPr="00F9199B">
              <w:rPr>
                <w:rFonts w:ascii="Times New Roman" w:hAnsi="Times New Roman"/>
                <w:sz w:val="22"/>
                <w:szCs w:val="22"/>
              </w:rPr>
              <w:t>10-16.</w:t>
            </w:r>
          </w:p>
          <w:p w:rsidR="007A1D5B" w:rsidRPr="00F9199B" w:rsidRDefault="007A1D5B" w:rsidP="007A1D5B">
            <w:pPr>
              <w:pStyle w:val="Prrafodelista"/>
              <w:numPr>
                <w:ilvl w:val="0"/>
                <w:numId w:val="38"/>
              </w:numPr>
              <w:autoSpaceDE w:val="0"/>
              <w:autoSpaceDN w:val="0"/>
              <w:adjustRightInd w:val="0"/>
              <w:ind w:left="227" w:hanging="142"/>
              <w:contextualSpacing/>
              <w:jc w:val="both"/>
              <w:rPr>
                <w:rFonts w:ascii="Times New Roman" w:hAnsi="Times New Roman"/>
                <w:sz w:val="22"/>
                <w:szCs w:val="22"/>
                <w:lang w:val="en-US"/>
              </w:rPr>
            </w:pPr>
            <w:r w:rsidRPr="00F9199B">
              <w:rPr>
                <w:rFonts w:ascii="Times New Roman" w:hAnsi="Times New Roman"/>
                <w:sz w:val="22"/>
                <w:szCs w:val="22"/>
                <w:lang w:val="en-US"/>
              </w:rPr>
              <w:t xml:space="preserve">Avery, G. </w:t>
            </w:r>
            <w:r w:rsidRPr="00F9199B">
              <w:rPr>
                <w:rFonts w:ascii="Times New Roman" w:hAnsi="Times New Roman"/>
                <w:i/>
                <w:sz w:val="22"/>
                <w:szCs w:val="22"/>
                <w:lang w:val="en-US"/>
              </w:rPr>
              <w:t>et al.</w:t>
            </w:r>
            <w:r w:rsidRPr="00F9199B">
              <w:rPr>
                <w:rFonts w:ascii="Times New Roman" w:hAnsi="Times New Roman"/>
                <w:sz w:val="22"/>
                <w:szCs w:val="22"/>
                <w:lang w:val="en-US"/>
              </w:rPr>
              <w:t xml:space="preserve"> (2015). </w:t>
            </w:r>
            <w:r w:rsidRPr="00F9199B">
              <w:rPr>
                <w:rFonts w:ascii="Times New Roman" w:hAnsi="Times New Roman"/>
                <w:i/>
                <w:sz w:val="22"/>
                <w:szCs w:val="22"/>
                <w:lang w:val="en-US"/>
              </w:rPr>
              <w:t>Neonatology: Pathophysiology and management of the newborn</w:t>
            </w:r>
            <w:r w:rsidRPr="00F9199B">
              <w:rPr>
                <w:rFonts w:ascii="Times New Roman" w:hAnsi="Times New Roman"/>
                <w:sz w:val="22"/>
                <w:szCs w:val="22"/>
                <w:lang w:val="en-US"/>
              </w:rPr>
              <w:t>. EUA: Lippincott Williams &amp; Wilkins.</w:t>
            </w:r>
          </w:p>
          <w:p w:rsidR="007A1D5B" w:rsidRPr="00F9199B" w:rsidRDefault="007A1D5B" w:rsidP="007A1D5B">
            <w:pPr>
              <w:pStyle w:val="Prrafodelista"/>
              <w:numPr>
                <w:ilvl w:val="0"/>
                <w:numId w:val="38"/>
              </w:numPr>
              <w:autoSpaceDE w:val="0"/>
              <w:autoSpaceDN w:val="0"/>
              <w:adjustRightInd w:val="0"/>
              <w:ind w:left="227" w:hanging="142"/>
              <w:contextualSpacing/>
              <w:jc w:val="both"/>
              <w:rPr>
                <w:rFonts w:ascii="Times New Roman" w:hAnsi="Times New Roman"/>
                <w:sz w:val="22"/>
                <w:szCs w:val="22"/>
              </w:rPr>
            </w:pPr>
            <w:r w:rsidRPr="000C128E">
              <w:rPr>
                <w:rFonts w:ascii="Times New Roman" w:hAnsi="Times New Roman"/>
                <w:sz w:val="22"/>
                <w:szCs w:val="22"/>
                <w:lang w:val="es-MX"/>
              </w:rPr>
              <w:t>Ayala, M.</w:t>
            </w:r>
            <w:r w:rsidRPr="000C128E">
              <w:rPr>
                <w:rFonts w:ascii="Times New Roman" w:hAnsi="Times New Roman"/>
                <w:i/>
                <w:sz w:val="22"/>
                <w:szCs w:val="22"/>
                <w:lang w:val="es-MX"/>
              </w:rPr>
              <w:t xml:space="preserve"> et al. </w:t>
            </w:r>
            <w:r w:rsidRPr="000C128E">
              <w:rPr>
                <w:rFonts w:ascii="Times New Roman" w:hAnsi="Times New Roman"/>
                <w:sz w:val="22"/>
                <w:szCs w:val="22"/>
                <w:lang w:val="es-MX"/>
              </w:rPr>
              <w:t xml:space="preserve">(1998). </w:t>
            </w:r>
            <w:r w:rsidRPr="00F9199B">
              <w:rPr>
                <w:rFonts w:ascii="Times New Roman" w:hAnsi="Times New Roman"/>
                <w:i/>
                <w:sz w:val="22"/>
                <w:szCs w:val="22"/>
              </w:rPr>
              <w:t>Sugerencias para aprovechar las dos horas de clase</w:t>
            </w:r>
            <w:r w:rsidRPr="00F9199B">
              <w:rPr>
                <w:rFonts w:ascii="Times New Roman" w:hAnsi="Times New Roman"/>
                <w:sz w:val="22"/>
                <w:szCs w:val="22"/>
              </w:rPr>
              <w:t>. México: Universidad</w:t>
            </w:r>
            <w:r>
              <w:rPr>
                <w:rFonts w:ascii="Times New Roman" w:hAnsi="Times New Roman"/>
                <w:sz w:val="22"/>
                <w:szCs w:val="22"/>
              </w:rPr>
              <w:t xml:space="preserve"> </w:t>
            </w:r>
            <w:r w:rsidRPr="00F9199B">
              <w:rPr>
                <w:rFonts w:ascii="Times New Roman" w:hAnsi="Times New Roman"/>
                <w:sz w:val="22"/>
                <w:szCs w:val="22"/>
              </w:rPr>
              <w:t>Iberoamericana de Puebla.</w:t>
            </w:r>
          </w:p>
          <w:p w:rsidR="007A1D5B" w:rsidRPr="00F9199B" w:rsidRDefault="007A1D5B" w:rsidP="007A1D5B">
            <w:pPr>
              <w:pStyle w:val="Prrafodelista"/>
              <w:numPr>
                <w:ilvl w:val="0"/>
                <w:numId w:val="38"/>
              </w:numPr>
              <w:autoSpaceDE w:val="0"/>
              <w:autoSpaceDN w:val="0"/>
              <w:adjustRightInd w:val="0"/>
              <w:ind w:left="227" w:hanging="142"/>
              <w:contextualSpacing/>
              <w:jc w:val="both"/>
              <w:rPr>
                <w:rFonts w:ascii="Times New Roman" w:hAnsi="Times New Roman"/>
                <w:sz w:val="22"/>
                <w:szCs w:val="22"/>
                <w:lang w:val="en-US"/>
              </w:rPr>
            </w:pPr>
            <w:r w:rsidRPr="00F9199B">
              <w:rPr>
                <w:rFonts w:ascii="Times New Roman" w:hAnsi="Times New Roman"/>
                <w:sz w:val="22"/>
                <w:szCs w:val="22"/>
              </w:rPr>
              <w:t xml:space="preserve">Baena, G. (2017). </w:t>
            </w:r>
            <w:r w:rsidRPr="00F9199B">
              <w:rPr>
                <w:rFonts w:ascii="Times New Roman" w:hAnsi="Times New Roman"/>
                <w:i/>
                <w:sz w:val="22"/>
                <w:szCs w:val="22"/>
              </w:rPr>
              <w:t>Metodología de la investigación</w:t>
            </w:r>
            <w:r w:rsidRPr="00F9199B">
              <w:rPr>
                <w:rFonts w:ascii="Times New Roman" w:hAnsi="Times New Roman"/>
                <w:sz w:val="22"/>
                <w:szCs w:val="22"/>
              </w:rPr>
              <w:t xml:space="preserve">. México: Grupo Editorial Patria. </w:t>
            </w:r>
          </w:p>
          <w:p w:rsidR="007A1D5B" w:rsidRPr="00F9199B" w:rsidRDefault="007A1D5B" w:rsidP="007A1D5B">
            <w:pPr>
              <w:pStyle w:val="Prrafodelista"/>
              <w:numPr>
                <w:ilvl w:val="0"/>
                <w:numId w:val="38"/>
              </w:numPr>
              <w:autoSpaceDE w:val="0"/>
              <w:autoSpaceDN w:val="0"/>
              <w:adjustRightInd w:val="0"/>
              <w:ind w:left="227" w:hanging="142"/>
              <w:contextualSpacing/>
              <w:jc w:val="both"/>
              <w:rPr>
                <w:rFonts w:ascii="Times New Roman" w:hAnsi="Times New Roman"/>
                <w:sz w:val="22"/>
                <w:szCs w:val="22"/>
                <w:lang w:val="en-US"/>
              </w:rPr>
            </w:pPr>
            <w:r w:rsidRPr="00F9199B">
              <w:rPr>
                <w:rFonts w:ascii="Times New Roman" w:hAnsi="Times New Roman"/>
                <w:sz w:val="22"/>
                <w:szCs w:val="22"/>
                <w:lang w:val="en-US"/>
              </w:rPr>
              <w:t xml:space="preserve">Baldwin, G. (1994). </w:t>
            </w:r>
            <w:r w:rsidRPr="00F9199B">
              <w:rPr>
                <w:rFonts w:ascii="Times New Roman" w:hAnsi="Times New Roman"/>
                <w:i/>
                <w:sz w:val="22"/>
                <w:szCs w:val="22"/>
                <w:lang w:val="en-US"/>
              </w:rPr>
              <w:t>Handbook of pediatrics emergencies</w:t>
            </w:r>
            <w:r w:rsidRPr="00F9199B">
              <w:rPr>
                <w:rFonts w:ascii="Times New Roman" w:hAnsi="Times New Roman"/>
                <w:sz w:val="22"/>
                <w:szCs w:val="22"/>
                <w:lang w:val="en-US"/>
              </w:rPr>
              <w:t>. EUA: Brown Book Group.</w:t>
            </w:r>
            <w:r>
              <w:rPr>
                <w:rFonts w:ascii="Times New Roman" w:hAnsi="Times New Roman"/>
                <w:sz w:val="22"/>
                <w:szCs w:val="22"/>
                <w:lang w:val="en-US"/>
              </w:rPr>
              <w:t xml:space="preserve"> </w:t>
            </w:r>
          </w:p>
          <w:p w:rsidR="007A1D5B" w:rsidRPr="00F9199B" w:rsidRDefault="007A1D5B" w:rsidP="007A1D5B">
            <w:pPr>
              <w:pStyle w:val="Prrafodelista"/>
              <w:numPr>
                <w:ilvl w:val="0"/>
                <w:numId w:val="38"/>
              </w:numPr>
              <w:autoSpaceDE w:val="0"/>
              <w:autoSpaceDN w:val="0"/>
              <w:adjustRightInd w:val="0"/>
              <w:ind w:left="227" w:hanging="142"/>
              <w:contextualSpacing/>
              <w:jc w:val="both"/>
              <w:rPr>
                <w:rFonts w:ascii="Times New Roman" w:hAnsi="Times New Roman"/>
                <w:sz w:val="22"/>
                <w:szCs w:val="22"/>
              </w:rPr>
            </w:pPr>
            <w:r w:rsidRPr="00F9199B">
              <w:rPr>
                <w:rFonts w:ascii="Times New Roman" w:hAnsi="Times New Roman"/>
                <w:sz w:val="22"/>
                <w:szCs w:val="22"/>
                <w:lang w:val="es-MX"/>
              </w:rPr>
              <w:t xml:space="preserve">Calero, M. (2008). </w:t>
            </w:r>
            <w:r w:rsidRPr="00F9199B">
              <w:rPr>
                <w:rFonts w:ascii="Times New Roman" w:hAnsi="Times New Roman"/>
                <w:i/>
                <w:sz w:val="22"/>
                <w:szCs w:val="22"/>
                <w:lang w:val="es-MX"/>
              </w:rPr>
              <w:t xml:space="preserve">Constructivismo pedagógico: </w:t>
            </w:r>
            <w:r>
              <w:rPr>
                <w:rFonts w:ascii="Times New Roman" w:hAnsi="Times New Roman"/>
                <w:i/>
                <w:sz w:val="22"/>
                <w:szCs w:val="22"/>
                <w:lang w:val="es-MX"/>
              </w:rPr>
              <w:t>Teorías</w:t>
            </w:r>
            <w:r w:rsidRPr="00F9199B">
              <w:rPr>
                <w:rFonts w:ascii="Times New Roman" w:hAnsi="Times New Roman"/>
                <w:i/>
                <w:sz w:val="22"/>
                <w:szCs w:val="22"/>
              </w:rPr>
              <w:t xml:space="preserve"> y aplicaciones básicas</w:t>
            </w:r>
            <w:r w:rsidRPr="00F9199B">
              <w:rPr>
                <w:rFonts w:ascii="Times New Roman" w:hAnsi="Times New Roman"/>
                <w:sz w:val="22"/>
                <w:szCs w:val="22"/>
              </w:rPr>
              <w:t xml:space="preserve">. México: </w:t>
            </w:r>
            <w:proofErr w:type="spellStart"/>
            <w:r w:rsidRPr="00F9199B">
              <w:rPr>
                <w:rFonts w:ascii="Times New Roman" w:hAnsi="Times New Roman"/>
                <w:sz w:val="22"/>
                <w:szCs w:val="22"/>
              </w:rPr>
              <w:t>Alfaomega</w:t>
            </w:r>
            <w:proofErr w:type="spellEnd"/>
            <w:r w:rsidRPr="00F9199B">
              <w:rPr>
                <w:rFonts w:ascii="Times New Roman" w:hAnsi="Times New Roman"/>
                <w:sz w:val="22"/>
                <w:szCs w:val="22"/>
              </w:rPr>
              <w:t>.</w:t>
            </w:r>
          </w:p>
          <w:p w:rsidR="007A1D5B" w:rsidRPr="00F9199B" w:rsidRDefault="007A1D5B" w:rsidP="007A1D5B">
            <w:pPr>
              <w:pStyle w:val="Prrafodelista"/>
              <w:numPr>
                <w:ilvl w:val="0"/>
                <w:numId w:val="38"/>
              </w:numPr>
              <w:autoSpaceDE w:val="0"/>
              <w:autoSpaceDN w:val="0"/>
              <w:adjustRightInd w:val="0"/>
              <w:ind w:left="227" w:hanging="142"/>
              <w:contextualSpacing/>
              <w:jc w:val="both"/>
              <w:rPr>
                <w:rFonts w:ascii="Times New Roman" w:hAnsi="Times New Roman"/>
                <w:sz w:val="22"/>
                <w:szCs w:val="22"/>
              </w:rPr>
            </w:pPr>
            <w:r w:rsidRPr="00F9199B">
              <w:rPr>
                <w:rFonts w:ascii="Times New Roman" w:hAnsi="Times New Roman"/>
                <w:sz w:val="22"/>
                <w:szCs w:val="22"/>
              </w:rPr>
              <w:t xml:space="preserve">Casas, M. (2008). </w:t>
            </w:r>
            <w:r w:rsidRPr="00F9199B">
              <w:rPr>
                <w:rFonts w:ascii="Times New Roman" w:hAnsi="Times New Roman"/>
                <w:i/>
                <w:sz w:val="22"/>
                <w:szCs w:val="22"/>
              </w:rPr>
              <w:t>Bases bioéticas para la toma de decisiones en la práctica médica,</w:t>
            </w:r>
            <w:r>
              <w:rPr>
                <w:rFonts w:ascii="Times New Roman" w:hAnsi="Times New Roman"/>
                <w:i/>
                <w:sz w:val="22"/>
                <w:szCs w:val="22"/>
              </w:rPr>
              <w:t xml:space="preserve"> </w:t>
            </w:r>
            <w:r w:rsidRPr="00F9199B">
              <w:rPr>
                <w:rFonts w:ascii="Times New Roman" w:hAnsi="Times New Roman"/>
                <w:i/>
                <w:sz w:val="22"/>
                <w:szCs w:val="22"/>
              </w:rPr>
              <w:t>investigación en humanos y trasplantes</w:t>
            </w:r>
            <w:r w:rsidRPr="00F9199B">
              <w:rPr>
                <w:rFonts w:ascii="Times New Roman" w:hAnsi="Times New Roman"/>
                <w:sz w:val="22"/>
                <w:szCs w:val="22"/>
              </w:rPr>
              <w:t>. México: Trillas.</w:t>
            </w:r>
          </w:p>
          <w:p w:rsidR="007A1D5B" w:rsidRPr="00F9199B" w:rsidRDefault="007A1D5B" w:rsidP="007A1D5B">
            <w:pPr>
              <w:pStyle w:val="Prrafodelista"/>
              <w:numPr>
                <w:ilvl w:val="0"/>
                <w:numId w:val="38"/>
              </w:numPr>
              <w:autoSpaceDE w:val="0"/>
              <w:autoSpaceDN w:val="0"/>
              <w:adjustRightInd w:val="0"/>
              <w:ind w:left="227" w:hanging="142"/>
              <w:contextualSpacing/>
              <w:jc w:val="both"/>
              <w:rPr>
                <w:rFonts w:ascii="Times New Roman" w:hAnsi="Times New Roman"/>
                <w:sz w:val="22"/>
                <w:szCs w:val="22"/>
              </w:rPr>
            </w:pPr>
            <w:r w:rsidRPr="00F9199B">
              <w:rPr>
                <w:rFonts w:ascii="Times New Roman" w:hAnsi="Times New Roman"/>
                <w:sz w:val="22"/>
                <w:szCs w:val="22"/>
              </w:rPr>
              <w:t xml:space="preserve">CIED-ULSA (2002). </w:t>
            </w:r>
            <w:r w:rsidRPr="00F9199B">
              <w:rPr>
                <w:rFonts w:ascii="Times New Roman" w:hAnsi="Times New Roman"/>
                <w:i/>
                <w:sz w:val="22"/>
                <w:szCs w:val="22"/>
              </w:rPr>
              <w:t xml:space="preserve">Manual de </w:t>
            </w:r>
            <w:proofErr w:type="spellStart"/>
            <w:r w:rsidRPr="00F9199B">
              <w:rPr>
                <w:rFonts w:ascii="Times New Roman" w:hAnsi="Times New Roman"/>
                <w:i/>
                <w:sz w:val="22"/>
                <w:szCs w:val="22"/>
              </w:rPr>
              <w:t>microenseñanza</w:t>
            </w:r>
            <w:proofErr w:type="spellEnd"/>
            <w:r w:rsidRPr="00F9199B">
              <w:rPr>
                <w:rFonts w:ascii="Times New Roman" w:hAnsi="Times New Roman"/>
                <w:sz w:val="22"/>
                <w:szCs w:val="22"/>
              </w:rPr>
              <w:t>. México: Mimeografiado interno.</w:t>
            </w:r>
          </w:p>
          <w:p w:rsidR="007A1D5B" w:rsidRPr="00F9199B" w:rsidRDefault="007A1D5B" w:rsidP="007A1D5B">
            <w:pPr>
              <w:pStyle w:val="Prrafodelista"/>
              <w:numPr>
                <w:ilvl w:val="0"/>
                <w:numId w:val="38"/>
              </w:numPr>
              <w:ind w:left="227" w:hanging="142"/>
              <w:contextualSpacing/>
              <w:rPr>
                <w:rFonts w:ascii="Times New Roman" w:hAnsi="Times New Roman"/>
                <w:sz w:val="22"/>
                <w:szCs w:val="22"/>
                <w:lang w:val="en-US"/>
              </w:rPr>
            </w:pPr>
            <w:r w:rsidRPr="00F9199B">
              <w:rPr>
                <w:rFonts w:ascii="Times New Roman" w:hAnsi="Times New Roman"/>
                <w:sz w:val="22"/>
                <w:szCs w:val="22"/>
                <w:lang w:val="es-MX"/>
              </w:rPr>
              <w:t>Comité</w:t>
            </w:r>
            <w:r w:rsidRPr="00F9199B">
              <w:rPr>
                <w:rFonts w:ascii="Times New Roman" w:hAnsi="Times New Roman"/>
                <w:sz w:val="22"/>
                <w:szCs w:val="22"/>
              </w:rPr>
              <w:t xml:space="preserve"> de Enfermedades Infecciosas y </w:t>
            </w:r>
            <w:r w:rsidRPr="00F9199B">
              <w:rPr>
                <w:rFonts w:ascii="Times New Roman" w:hAnsi="Times New Roman"/>
                <w:sz w:val="22"/>
                <w:szCs w:val="22"/>
                <w:lang w:val="es-MX"/>
              </w:rPr>
              <w:t xml:space="preserve">Academia Americana de </w:t>
            </w:r>
            <w:proofErr w:type="spellStart"/>
            <w:r w:rsidRPr="00F9199B">
              <w:rPr>
                <w:rFonts w:ascii="Times New Roman" w:hAnsi="Times New Roman"/>
                <w:sz w:val="22"/>
                <w:szCs w:val="22"/>
                <w:lang w:val="es-MX"/>
              </w:rPr>
              <w:t>Pediatr</w:t>
            </w:r>
            <w:r w:rsidRPr="00F9199B">
              <w:rPr>
                <w:rFonts w:ascii="Times New Roman" w:hAnsi="Times New Roman"/>
                <w:sz w:val="22"/>
                <w:szCs w:val="22"/>
              </w:rPr>
              <w:t>ía</w:t>
            </w:r>
            <w:proofErr w:type="spellEnd"/>
            <w:r w:rsidRPr="00F9199B">
              <w:rPr>
                <w:rFonts w:ascii="Times New Roman" w:hAnsi="Times New Roman"/>
                <w:sz w:val="22"/>
                <w:szCs w:val="22"/>
              </w:rPr>
              <w:t xml:space="preserve"> </w:t>
            </w:r>
            <w:r w:rsidRPr="00F9199B">
              <w:rPr>
                <w:rFonts w:ascii="Times New Roman" w:hAnsi="Times New Roman"/>
                <w:sz w:val="22"/>
                <w:szCs w:val="22"/>
                <w:lang w:val="es-MX"/>
              </w:rPr>
              <w:t xml:space="preserve">(2015). </w:t>
            </w:r>
            <w:r w:rsidRPr="00F9199B">
              <w:rPr>
                <w:rFonts w:ascii="Times New Roman" w:hAnsi="Times New Roman"/>
                <w:i/>
                <w:sz w:val="22"/>
                <w:szCs w:val="22"/>
                <w:lang w:val="en-US"/>
              </w:rPr>
              <w:t xml:space="preserve">Red book: Report of the </w:t>
            </w:r>
            <w:proofErr w:type="spellStart"/>
            <w:r w:rsidRPr="00F9199B">
              <w:rPr>
                <w:rFonts w:ascii="Times New Roman" w:hAnsi="Times New Roman"/>
                <w:i/>
                <w:sz w:val="22"/>
                <w:szCs w:val="22"/>
                <w:lang w:val="en-US"/>
              </w:rPr>
              <w:t>Commitee</w:t>
            </w:r>
            <w:proofErr w:type="spellEnd"/>
            <w:r w:rsidRPr="00F9199B">
              <w:rPr>
                <w:rFonts w:ascii="Times New Roman" w:hAnsi="Times New Roman"/>
                <w:i/>
                <w:sz w:val="22"/>
                <w:szCs w:val="22"/>
                <w:lang w:val="en-US"/>
              </w:rPr>
              <w:t xml:space="preserve"> on Infectious Diseases</w:t>
            </w:r>
            <w:r w:rsidRPr="00F9199B">
              <w:rPr>
                <w:rFonts w:ascii="Times New Roman" w:hAnsi="Times New Roman"/>
                <w:sz w:val="22"/>
                <w:szCs w:val="22"/>
                <w:lang w:val="en-US"/>
              </w:rPr>
              <w:t>. EUA: AAP.</w:t>
            </w:r>
          </w:p>
          <w:p w:rsidR="007A1D5B" w:rsidRPr="00F9199B" w:rsidRDefault="007A1D5B" w:rsidP="007A1D5B">
            <w:pPr>
              <w:pStyle w:val="Prrafodelista"/>
              <w:numPr>
                <w:ilvl w:val="0"/>
                <w:numId w:val="38"/>
              </w:numPr>
              <w:autoSpaceDE w:val="0"/>
              <w:autoSpaceDN w:val="0"/>
              <w:adjustRightInd w:val="0"/>
              <w:ind w:left="227" w:hanging="142"/>
              <w:contextualSpacing/>
              <w:jc w:val="both"/>
              <w:rPr>
                <w:rFonts w:ascii="Times New Roman" w:hAnsi="Times New Roman"/>
                <w:sz w:val="22"/>
                <w:szCs w:val="22"/>
              </w:rPr>
            </w:pPr>
            <w:r w:rsidRPr="00F9199B">
              <w:rPr>
                <w:rFonts w:ascii="Times New Roman" w:hAnsi="Times New Roman"/>
                <w:sz w:val="22"/>
                <w:szCs w:val="22"/>
              </w:rPr>
              <w:t xml:space="preserve">Córdova, V. H. </w:t>
            </w:r>
            <w:r w:rsidRPr="00F9199B">
              <w:rPr>
                <w:rFonts w:ascii="Times New Roman" w:hAnsi="Times New Roman"/>
                <w:i/>
                <w:sz w:val="22"/>
                <w:szCs w:val="22"/>
              </w:rPr>
              <w:t>et al.</w:t>
            </w:r>
            <w:r w:rsidRPr="00F9199B">
              <w:rPr>
                <w:rFonts w:ascii="Times New Roman" w:hAnsi="Times New Roman"/>
                <w:sz w:val="22"/>
                <w:szCs w:val="22"/>
              </w:rPr>
              <w:t xml:space="preserve"> (2001). </w:t>
            </w:r>
            <w:r w:rsidRPr="00F9199B">
              <w:rPr>
                <w:rFonts w:ascii="Times New Roman" w:hAnsi="Times New Roman"/>
                <w:i/>
                <w:sz w:val="22"/>
                <w:szCs w:val="22"/>
              </w:rPr>
              <w:t>Manual de diseño metodológico en investigación clínica</w:t>
            </w:r>
            <w:r w:rsidRPr="00F9199B">
              <w:rPr>
                <w:rFonts w:ascii="Times New Roman" w:hAnsi="Times New Roman"/>
                <w:sz w:val="22"/>
                <w:szCs w:val="22"/>
              </w:rPr>
              <w:t>. Paraguay:</w:t>
            </w:r>
            <w:r>
              <w:rPr>
                <w:rFonts w:ascii="Times New Roman" w:hAnsi="Times New Roman"/>
                <w:sz w:val="22"/>
                <w:szCs w:val="22"/>
              </w:rPr>
              <w:t xml:space="preserve"> </w:t>
            </w:r>
            <w:r w:rsidRPr="00F9199B">
              <w:rPr>
                <w:rFonts w:ascii="Times New Roman" w:hAnsi="Times New Roman"/>
                <w:sz w:val="22"/>
                <w:szCs w:val="22"/>
              </w:rPr>
              <w:t>Universidad de Asunción.</w:t>
            </w:r>
          </w:p>
          <w:p w:rsidR="007A1D5B" w:rsidRPr="00F9199B" w:rsidRDefault="007A1D5B" w:rsidP="007A1D5B">
            <w:pPr>
              <w:pStyle w:val="Prrafodelista"/>
              <w:numPr>
                <w:ilvl w:val="0"/>
                <w:numId w:val="38"/>
              </w:numPr>
              <w:autoSpaceDE w:val="0"/>
              <w:autoSpaceDN w:val="0"/>
              <w:adjustRightInd w:val="0"/>
              <w:ind w:left="227" w:hanging="142"/>
              <w:contextualSpacing/>
              <w:jc w:val="both"/>
              <w:rPr>
                <w:rFonts w:ascii="Times New Roman" w:hAnsi="Times New Roman"/>
                <w:sz w:val="22"/>
                <w:szCs w:val="22"/>
              </w:rPr>
            </w:pPr>
            <w:r w:rsidRPr="00F9199B">
              <w:rPr>
                <w:rFonts w:ascii="Times New Roman" w:hAnsi="Times New Roman"/>
                <w:sz w:val="22"/>
                <w:szCs w:val="22"/>
              </w:rPr>
              <w:t xml:space="preserve">Díaz Barriga, F. y G. Hernández (2010). </w:t>
            </w:r>
            <w:r w:rsidRPr="00F9199B">
              <w:rPr>
                <w:rFonts w:ascii="Times New Roman" w:hAnsi="Times New Roman"/>
                <w:i/>
                <w:sz w:val="22"/>
                <w:szCs w:val="22"/>
              </w:rPr>
              <w:t>Estrategias docentes para un aprendizaje significativo: Una interpretación constructivista</w:t>
            </w:r>
            <w:r w:rsidRPr="00F9199B">
              <w:rPr>
                <w:rFonts w:ascii="Times New Roman" w:hAnsi="Times New Roman"/>
                <w:sz w:val="22"/>
                <w:szCs w:val="22"/>
              </w:rPr>
              <w:t>. México: McGraw-Hill.</w:t>
            </w:r>
          </w:p>
          <w:p w:rsidR="007A1D5B" w:rsidRDefault="007A1D5B" w:rsidP="007A1D5B">
            <w:pPr>
              <w:pStyle w:val="Prrafodelista"/>
              <w:numPr>
                <w:ilvl w:val="0"/>
                <w:numId w:val="38"/>
              </w:numPr>
              <w:autoSpaceDE w:val="0"/>
              <w:autoSpaceDN w:val="0"/>
              <w:adjustRightInd w:val="0"/>
              <w:ind w:left="227" w:hanging="142"/>
              <w:contextualSpacing/>
              <w:jc w:val="both"/>
              <w:rPr>
                <w:rFonts w:cs="Arial"/>
                <w:sz w:val="20"/>
                <w:szCs w:val="20"/>
              </w:rPr>
            </w:pPr>
            <w:r w:rsidRPr="00F9199B">
              <w:rPr>
                <w:rFonts w:ascii="Times New Roman" w:hAnsi="Times New Roman"/>
                <w:sz w:val="22"/>
                <w:szCs w:val="22"/>
              </w:rPr>
              <w:t xml:space="preserve">EBSCO (2019). </w:t>
            </w:r>
            <w:proofErr w:type="spellStart"/>
            <w:r w:rsidRPr="00F9199B">
              <w:rPr>
                <w:rFonts w:ascii="Times New Roman" w:hAnsi="Times New Roman"/>
                <w:sz w:val="22"/>
                <w:szCs w:val="22"/>
              </w:rPr>
              <w:t>Academic</w:t>
            </w:r>
            <w:proofErr w:type="spellEnd"/>
            <w:r w:rsidRPr="00F9199B">
              <w:rPr>
                <w:rFonts w:ascii="Times New Roman" w:hAnsi="Times New Roman"/>
                <w:sz w:val="22"/>
                <w:szCs w:val="22"/>
              </w:rPr>
              <w:t xml:space="preserve"> </w:t>
            </w:r>
            <w:proofErr w:type="spellStart"/>
            <w:r w:rsidRPr="00F9199B">
              <w:rPr>
                <w:rFonts w:ascii="Times New Roman" w:hAnsi="Times New Roman"/>
                <w:sz w:val="22"/>
                <w:szCs w:val="22"/>
              </w:rPr>
              <w:t>Search</w:t>
            </w:r>
            <w:proofErr w:type="spellEnd"/>
            <w:r w:rsidRPr="00F9199B">
              <w:rPr>
                <w:rFonts w:ascii="Times New Roman" w:hAnsi="Times New Roman"/>
                <w:sz w:val="22"/>
                <w:szCs w:val="22"/>
              </w:rPr>
              <w:t xml:space="preserve"> Premier. [Base de datos]. Recuperado de </w:t>
            </w:r>
            <w:r w:rsidRPr="00C909E6">
              <w:rPr>
                <w:rFonts w:ascii="Times New Roman" w:hAnsi="Times New Roman"/>
                <w:sz w:val="22"/>
                <w:szCs w:val="22"/>
              </w:rPr>
              <w:t>https://www.ebsco.com/products/research-databases/academic-search-premier</w:t>
            </w:r>
          </w:p>
          <w:p w:rsidR="007A1D5B" w:rsidRPr="00F9199B" w:rsidRDefault="007A1D5B" w:rsidP="007A1D5B">
            <w:pPr>
              <w:pStyle w:val="Prrafodelista"/>
              <w:numPr>
                <w:ilvl w:val="0"/>
                <w:numId w:val="38"/>
              </w:numPr>
              <w:autoSpaceDE w:val="0"/>
              <w:autoSpaceDN w:val="0"/>
              <w:adjustRightInd w:val="0"/>
              <w:ind w:left="227" w:hanging="142"/>
              <w:contextualSpacing/>
              <w:jc w:val="both"/>
              <w:rPr>
                <w:rFonts w:ascii="Times New Roman" w:hAnsi="Times New Roman"/>
                <w:sz w:val="22"/>
                <w:szCs w:val="22"/>
              </w:rPr>
            </w:pPr>
            <w:r w:rsidRPr="00F9199B">
              <w:rPr>
                <w:rFonts w:ascii="Times New Roman" w:hAnsi="Times New Roman"/>
                <w:sz w:val="22"/>
                <w:szCs w:val="22"/>
              </w:rPr>
              <w:t xml:space="preserve">Escobar, E. </w:t>
            </w:r>
            <w:r w:rsidRPr="00F9199B">
              <w:rPr>
                <w:rFonts w:ascii="Times New Roman" w:hAnsi="Times New Roman"/>
                <w:i/>
                <w:sz w:val="22"/>
                <w:szCs w:val="22"/>
              </w:rPr>
              <w:t>et al</w:t>
            </w:r>
            <w:r w:rsidRPr="00F9199B">
              <w:rPr>
                <w:rFonts w:ascii="Times New Roman" w:hAnsi="Times New Roman"/>
                <w:sz w:val="22"/>
                <w:szCs w:val="22"/>
              </w:rPr>
              <w:t xml:space="preserve">. (2001). </w:t>
            </w:r>
            <w:r w:rsidRPr="00F9199B">
              <w:rPr>
                <w:rFonts w:ascii="Times New Roman" w:hAnsi="Times New Roman"/>
                <w:i/>
                <w:sz w:val="22"/>
                <w:szCs w:val="22"/>
              </w:rPr>
              <w:t>Tratado de pediatría: El niño sano</w:t>
            </w:r>
            <w:r>
              <w:rPr>
                <w:rFonts w:ascii="Times New Roman" w:hAnsi="Times New Roman"/>
                <w:sz w:val="22"/>
                <w:szCs w:val="22"/>
              </w:rPr>
              <w:t xml:space="preserve">. México: </w:t>
            </w:r>
            <w:r w:rsidRPr="00F9199B">
              <w:rPr>
                <w:rFonts w:ascii="Times New Roman" w:hAnsi="Times New Roman"/>
                <w:sz w:val="22"/>
                <w:szCs w:val="22"/>
              </w:rPr>
              <w:t>Manual Moderno.</w:t>
            </w:r>
          </w:p>
          <w:p w:rsidR="007A1D5B" w:rsidRPr="00F9199B" w:rsidRDefault="007A1D5B" w:rsidP="007A1D5B">
            <w:pPr>
              <w:pStyle w:val="Prrafodelista"/>
              <w:numPr>
                <w:ilvl w:val="0"/>
                <w:numId w:val="38"/>
              </w:numPr>
              <w:autoSpaceDE w:val="0"/>
              <w:autoSpaceDN w:val="0"/>
              <w:adjustRightInd w:val="0"/>
              <w:ind w:left="227" w:hanging="142"/>
              <w:contextualSpacing/>
              <w:jc w:val="both"/>
              <w:rPr>
                <w:rFonts w:ascii="Times New Roman" w:hAnsi="Times New Roman"/>
                <w:sz w:val="22"/>
                <w:szCs w:val="22"/>
              </w:rPr>
            </w:pPr>
            <w:proofErr w:type="spellStart"/>
            <w:r w:rsidRPr="00F9199B">
              <w:rPr>
                <w:rFonts w:ascii="Times New Roman" w:hAnsi="Times New Roman"/>
                <w:sz w:val="22"/>
                <w:szCs w:val="22"/>
              </w:rPr>
              <w:lastRenderedPageBreak/>
              <w:t>Fanaroff</w:t>
            </w:r>
            <w:proofErr w:type="spellEnd"/>
            <w:r w:rsidRPr="00F9199B">
              <w:rPr>
                <w:rFonts w:ascii="Times New Roman" w:hAnsi="Times New Roman"/>
                <w:sz w:val="22"/>
                <w:szCs w:val="22"/>
              </w:rPr>
              <w:t xml:space="preserve">, A. </w:t>
            </w:r>
            <w:r w:rsidRPr="00F9199B">
              <w:rPr>
                <w:rFonts w:ascii="Times New Roman" w:hAnsi="Times New Roman"/>
                <w:i/>
                <w:sz w:val="22"/>
                <w:szCs w:val="22"/>
              </w:rPr>
              <w:t>et al</w:t>
            </w:r>
            <w:r w:rsidRPr="00F9199B">
              <w:rPr>
                <w:rFonts w:ascii="Times New Roman" w:hAnsi="Times New Roman"/>
                <w:sz w:val="22"/>
                <w:szCs w:val="22"/>
              </w:rPr>
              <w:t xml:space="preserve">. (1985). </w:t>
            </w:r>
            <w:proofErr w:type="spellStart"/>
            <w:r w:rsidRPr="00F9199B">
              <w:rPr>
                <w:rFonts w:ascii="Times New Roman" w:hAnsi="Times New Roman"/>
                <w:i/>
                <w:sz w:val="22"/>
                <w:szCs w:val="22"/>
              </w:rPr>
              <w:t>Behrman</w:t>
            </w:r>
            <w:proofErr w:type="spellEnd"/>
            <w:r w:rsidRPr="00F9199B">
              <w:rPr>
                <w:rFonts w:ascii="Times New Roman" w:hAnsi="Times New Roman"/>
                <w:i/>
                <w:sz w:val="22"/>
                <w:szCs w:val="22"/>
              </w:rPr>
              <w:t>, Enfermedades del feto y del recién nacido: Perinatología</w:t>
            </w:r>
            <w:r>
              <w:rPr>
                <w:rFonts w:ascii="Times New Roman" w:hAnsi="Times New Roman"/>
                <w:i/>
                <w:sz w:val="22"/>
                <w:szCs w:val="22"/>
              </w:rPr>
              <w:t>-</w:t>
            </w:r>
            <w:r w:rsidRPr="00F9199B">
              <w:rPr>
                <w:rFonts w:ascii="Times New Roman" w:hAnsi="Times New Roman"/>
                <w:i/>
                <w:sz w:val="22"/>
                <w:szCs w:val="22"/>
              </w:rPr>
              <w:t>neonatología.</w:t>
            </w:r>
            <w:r w:rsidRPr="00F9199B">
              <w:rPr>
                <w:rFonts w:ascii="Times New Roman" w:hAnsi="Times New Roman"/>
                <w:sz w:val="22"/>
                <w:szCs w:val="22"/>
              </w:rPr>
              <w:t xml:space="preserve"> Argentina: Médica Panamericana.</w:t>
            </w:r>
          </w:p>
          <w:p w:rsidR="007A1D5B" w:rsidRPr="00F9199B" w:rsidRDefault="007A1D5B" w:rsidP="007A1D5B">
            <w:pPr>
              <w:pStyle w:val="Prrafodelista"/>
              <w:numPr>
                <w:ilvl w:val="0"/>
                <w:numId w:val="38"/>
              </w:numPr>
              <w:autoSpaceDE w:val="0"/>
              <w:autoSpaceDN w:val="0"/>
              <w:adjustRightInd w:val="0"/>
              <w:ind w:left="227" w:hanging="142"/>
              <w:contextualSpacing/>
              <w:jc w:val="both"/>
              <w:rPr>
                <w:rFonts w:ascii="Times New Roman" w:hAnsi="Times New Roman"/>
                <w:sz w:val="22"/>
                <w:szCs w:val="22"/>
              </w:rPr>
            </w:pPr>
            <w:r w:rsidRPr="00F9199B">
              <w:rPr>
                <w:rFonts w:ascii="Times New Roman" w:hAnsi="Times New Roman"/>
                <w:sz w:val="22"/>
                <w:szCs w:val="22"/>
              </w:rPr>
              <w:t xml:space="preserve">Garza, R. (2000). </w:t>
            </w:r>
            <w:r w:rsidRPr="00F9199B">
              <w:rPr>
                <w:rFonts w:ascii="Times New Roman" w:hAnsi="Times New Roman"/>
                <w:i/>
                <w:sz w:val="22"/>
                <w:szCs w:val="22"/>
              </w:rPr>
              <w:t>Bioética: la toma de decisiones en situaciones difíciles</w:t>
            </w:r>
            <w:r w:rsidRPr="00F9199B">
              <w:rPr>
                <w:rFonts w:ascii="Times New Roman" w:hAnsi="Times New Roman"/>
                <w:sz w:val="22"/>
                <w:szCs w:val="22"/>
              </w:rPr>
              <w:t>. México: Trillas.</w:t>
            </w:r>
          </w:p>
          <w:p w:rsidR="007A1D5B" w:rsidRPr="00F9199B" w:rsidRDefault="007A1D5B" w:rsidP="007A1D5B">
            <w:pPr>
              <w:pStyle w:val="Prrafodelista"/>
              <w:numPr>
                <w:ilvl w:val="0"/>
                <w:numId w:val="38"/>
              </w:numPr>
              <w:autoSpaceDE w:val="0"/>
              <w:autoSpaceDN w:val="0"/>
              <w:adjustRightInd w:val="0"/>
              <w:ind w:left="227" w:hanging="142"/>
              <w:contextualSpacing/>
              <w:jc w:val="both"/>
              <w:rPr>
                <w:rFonts w:ascii="Times New Roman" w:hAnsi="Times New Roman"/>
                <w:sz w:val="22"/>
                <w:szCs w:val="22"/>
              </w:rPr>
            </w:pPr>
            <w:proofErr w:type="spellStart"/>
            <w:r w:rsidRPr="00F9199B">
              <w:rPr>
                <w:rFonts w:ascii="Times New Roman" w:hAnsi="Times New Roman"/>
                <w:sz w:val="22"/>
                <w:szCs w:val="22"/>
              </w:rPr>
              <w:t>Gispert</w:t>
            </w:r>
            <w:proofErr w:type="spellEnd"/>
            <w:r w:rsidRPr="00F9199B">
              <w:rPr>
                <w:rFonts w:ascii="Times New Roman" w:hAnsi="Times New Roman"/>
                <w:sz w:val="22"/>
                <w:szCs w:val="22"/>
              </w:rPr>
              <w:t xml:space="preserve">, J. (2005). </w:t>
            </w:r>
            <w:r w:rsidRPr="00F9199B">
              <w:rPr>
                <w:rFonts w:ascii="Times New Roman" w:hAnsi="Times New Roman"/>
                <w:i/>
                <w:sz w:val="22"/>
                <w:szCs w:val="22"/>
              </w:rPr>
              <w:t>Conceptos de bioética y responsabilidad médica</w:t>
            </w:r>
            <w:r w:rsidRPr="00F9199B">
              <w:rPr>
                <w:rFonts w:ascii="Times New Roman" w:hAnsi="Times New Roman"/>
                <w:sz w:val="22"/>
                <w:szCs w:val="22"/>
              </w:rPr>
              <w:t>. México: Manual</w:t>
            </w:r>
            <w:r>
              <w:rPr>
                <w:rFonts w:ascii="Times New Roman" w:hAnsi="Times New Roman"/>
              </w:rPr>
              <w:t xml:space="preserve"> </w:t>
            </w:r>
            <w:r w:rsidRPr="00F9199B">
              <w:rPr>
                <w:rFonts w:ascii="Times New Roman" w:hAnsi="Times New Roman"/>
                <w:sz w:val="22"/>
                <w:szCs w:val="22"/>
              </w:rPr>
              <w:t>Moderno.</w:t>
            </w:r>
          </w:p>
          <w:p w:rsidR="007A1D5B" w:rsidRPr="00F9199B" w:rsidRDefault="007A1D5B" w:rsidP="007A1D5B">
            <w:pPr>
              <w:pStyle w:val="Prrafodelista"/>
              <w:numPr>
                <w:ilvl w:val="0"/>
                <w:numId w:val="38"/>
              </w:numPr>
              <w:autoSpaceDE w:val="0"/>
              <w:autoSpaceDN w:val="0"/>
              <w:adjustRightInd w:val="0"/>
              <w:ind w:left="227" w:hanging="142"/>
              <w:contextualSpacing/>
              <w:jc w:val="both"/>
              <w:rPr>
                <w:rFonts w:ascii="Times New Roman" w:hAnsi="Times New Roman"/>
                <w:sz w:val="22"/>
                <w:szCs w:val="22"/>
              </w:rPr>
            </w:pPr>
            <w:r w:rsidRPr="00F9199B">
              <w:rPr>
                <w:rFonts w:ascii="Times New Roman" w:hAnsi="Times New Roman"/>
                <w:sz w:val="22"/>
                <w:szCs w:val="22"/>
              </w:rPr>
              <w:t xml:space="preserve">González, N. </w:t>
            </w:r>
            <w:r w:rsidRPr="00F9199B">
              <w:rPr>
                <w:rFonts w:ascii="Times New Roman" w:hAnsi="Times New Roman"/>
                <w:i/>
                <w:sz w:val="22"/>
                <w:szCs w:val="22"/>
              </w:rPr>
              <w:t>et al.</w:t>
            </w:r>
            <w:r w:rsidRPr="00F9199B">
              <w:rPr>
                <w:rFonts w:ascii="Times New Roman" w:hAnsi="Times New Roman"/>
                <w:sz w:val="22"/>
                <w:szCs w:val="22"/>
              </w:rPr>
              <w:t xml:space="preserve"> (2004). </w:t>
            </w:r>
            <w:proofErr w:type="spellStart"/>
            <w:r w:rsidRPr="00F9199B">
              <w:rPr>
                <w:rFonts w:ascii="Times New Roman" w:hAnsi="Times New Roman"/>
                <w:i/>
                <w:sz w:val="22"/>
                <w:szCs w:val="22"/>
              </w:rPr>
              <w:t>Infectología</w:t>
            </w:r>
            <w:proofErr w:type="spellEnd"/>
            <w:r w:rsidRPr="00F9199B">
              <w:rPr>
                <w:rFonts w:ascii="Times New Roman" w:hAnsi="Times New Roman"/>
                <w:i/>
                <w:sz w:val="22"/>
                <w:szCs w:val="22"/>
              </w:rPr>
              <w:t xml:space="preserve"> clínica pediátrica</w:t>
            </w:r>
            <w:r w:rsidRPr="00F9199B">
              <w:rPr>
                <w:rFonts w:ascii="Times New Roman" w:hAnsi="Times New Roman"/>
                <w:sz w:val="22"/>
                <w:szCs w:val="22"/>
              </w:rPr>
              <w:t>. México: McGraw-Hill.</w:t>
            </w:r>
          </w:p>
          <w:p w:rsidR="007A1D5B" w:rsidRPr="00C909E6" w:rsidRDefault="007A1D5B" w:rsidP="007A1D5B">
            <w:pPr>
              <w:pStyle w:val="Prrafodelista"/>
              <w:numPr>
                <w:ilvl w:val="0"/>
                <w:numId w:val="38"/>
              </w:numPr>
              <w:autoSpaceDE w:val="0"/>
              <w:autoSpaceDN w:val="0"/>
              <w:adjustRightInd w:val="0"/>
              <w:ind w:left="227" w:hanging="142"/>
              <w:contextualSpacing/>
              <w:jc w:val="both"/>
              <w:rPr>
                <w:rFonts w:ascii="Times New Roman" w:hAnsi="Times New Roman"/>
                <w:sz w:val="22"/>
                <w:szCs w:val="22"/>
                <w:lang w:val="es-MX"/>
              </w:rPr>
            </w:pPr>
            <w:r w:rsidRPr="00F9199B">
              <w:rPr>
                <w:rFonts w:ascii="Times New Roman" w:hAnsi="Times New Roman"/>
                <w:sz w:val="22"/>
                <w:szCs w:val="22"/>
              </w:rPr>
              <w:t xml:space="preserve">González, N. </w:t>
            </w:r>
            <w:r w:rsidRPr="00F9199B">
              <w:rPr>
                <w:rFonts w:ascii="Times New Roman" w:hAnsi="Times New Roman"/>
                <w:i/>
                <w:sz w:val="22"/>
                <w:szCs w:val="22"/>
              </w:rPr>
              <w:t>et al.</w:t>
            </w:r>
            <w:r w:rsidRPr="00F9199B">
              <w:rPr>
                <w:rFonts w:ascii="Times New Roman" w:hAnsi="Times New Roman"/>
                <w:sz w:val="22"/>
                <w:szCs w:val="22"/>
              </w:rPr>
              <w:t xml:space="preserve"> </w:t>
            </w:r>
            <w:r w:rsidRPr="000C128E">
              <w:rPr>
                <w:rFonts w:ascii="Times New Roman" w:hAnsi="Times New Roman"/>
                <w:sz w:val="22"/>
                <w:szCs w:val="22"/>
                <w:lang w:val="es-MX"/>
              </w:rPr>
              <w:t xml:space="preserve">(2006). </w:t>
            </w:r>
            <w:proofErr w:type="spellStart"/>
            <w:r w:rsidRPr="00C909E6">
              <w:rPr>
                <w:rFonts w:ascii="Times New Roman" w:hAnsi="Times New Roman"/>
                <w:i/>
                <w:sz w:val="22"/>
                <w:szCs w:val="22"/>
                <w:lang w:val="es-MX"/>
              </w:rPr>
              <w:t>Infectología</w:t>
            </w:r>
            <w:proofErr w:type="spellEnd"/>
            <w:r w:rsidRPr="00C909E6">
              <w:rPr>
                <w:rFonts w:ascii="Times New Roman" w:hAnsi="Times New Roman"/>
                <w:i/>
                <w:sz w:val="22"/>
                <w:szCs w:val="22"/>
                <w:lang w:val="es-MX"/>
              </w:rPr>
              <w:t xml:space="preserve"> neonatal</w:t>
            </w:r>
            <w:r w:rsidRPr="00C909E6">
              <w:rPr>
                <w:rFonts w:ascii="Times New Roman" w:hAnsi="Times New Roman"/>
                <w:sz w:val="22"/>
                <w:szCs w:val="22"/>
                <w:lang w:val="es-MX"/>
              </w:rPr>
              <w:t>. México: McGraw-Hill Interamericana.</w:t>
            </w:r>
          </w:p>
          <w:p w:rsidR="007A1D5B" w:rsidRPr="00F9199B" w:rsidRDefault="007A1D5B" w:rsidP="007A1D5B">
            <w:pPr>
              <w:pStyle w:val="Prrafodelista"/>
              <w:numPr>
                <w:ilvl w:val="0"/>
                <w:numId w:val="38"/>
              </w:numPr>
              <w:ind w:left="227" w:hanging="142"/>
              <w:contextualSpacing/>
              <w:rPr>
                <w:rFonts w:ascii="Times New Roman" w:hAnsi="Times New Roman"/>
                <w:sz w:val="22"/>
                <w:szCs w:val="22"/>
              </w:rPr>
            </w:pPr>
            <w:r w:rsidRPr="00F9199B">
              <w:rPr>
                <w:rFonts w:ascii="Times New Roman" w:hAnsi="Times New Roman"/>
                <w:sz w:val="22"/>
                <w:szCs w:val="22"/>
              </w:rPr>
              <w:t xml:space="preserve">Goodman, L. </w:t>
            </w:r>
            <w:r w:rsidRPr="00F9199B">
              <w:rPr>
                <w:rFonts w:ascii="Times New Roman" w:hAnsi="Times New Roman"/>
                <w:i/>
                <w:iCs/>
                <w:sz w:val="22"/>
                <w:szCs w:val="22"/>
              </w:rPr>
              <w:t xml:space="preserve">et al. </w:t>
            </w:r>
            <w:r w:rsidRPr="00F9199B">
              <w:rPr>
                <w:rFonts w:ascii="Times New Roman" w:hAnsi="Times New Roman"/>
                <w:sz w:val="22"/>
                <w:szCs w:val="22"/>
              </w:rPr>
              <w:t xml:space="preserve">(2019). </w:t>
            </w:r>
            <w:r w:rsidRPr="00F9199B">
              <w:rPr>
                <w:rFonts w:ascii="Times New Roman" w:hAnsi="Times New Roman"/>
                <w:i/>
                <w:iCs/>
                <w:sz w:val="22"/>
                <w:szCs w:val="22"/>
              </w:rPr>
              <w:t xml:space="preserve">Las bases farmacológicas de la terapéutica. </w:t>
            </w:r>
            <w:r w:rsidRPr="00F9199B">
              <w:rPr>
                <w:rFonts w:ascii="Times New Roman" w:hAnsi="Times New Roman"/>
                <w:sz w:val="22"/>
                <w:szCs w:val="22"/>
              </w:rPr>
              <w:t>México: McGraw-Hill.</w:t>
            </w:r>
          </w:p>
          <w:p w:rsidR="007A1D5B" w:rsidRPr="00F9199B" w:rsidRDefault="007A1D5B" w:rsidP="007A1D5B">
            <w:pPr>
              <w:pStyle w:val="Prrafodelista"/>
              <w:numPr>
                <w:ilvl w:val="0"/>
                <w:numId w:val="38"/>
              </w:numPr>
              <w:autoSpaceDE w:val="0"/>
              <w:autoSpaceDN w:val="0"/>
              <w:adjustRightInd w:val="0"/>
              <w:ind w:left="227" w:hanging="142"/>
              <w:contextualSpacing/>
              <w:jc w:val="both"/>
              <w:rPr>
                <w:rFonts w:ascii="Times New Roman" w:hAnsi="Times New Roman"/>
                <w:sz w:val="22"/>
                <w:szCs w:val="22"/>
              </w:rPr>
            </w:pPr>
            <w:r w:rsidRPr="00F9199B">
              <w:rPr>
                <w:rFonts w:ascii="Times New Roman" w:hAnsi="Times New Roman"/>
                <w:sz w:val="22"/>
                <w:szCs w:val="22"/>
              </w:rPr>
              <w:t xml:space="preserve">Green, M. (1984). </w:t>
            </w:r>
            <w:r w:rsidRPr="00F9199B">
              <w:rPr>
                <w:rFonts w:ascii="Times New Roman" w:hAnsi="Times New Roman"/>
                <w:i/>
                <w:sz w:val="22"/>
                <w:szCs w:val="22"/>
              </w:rPr>
              <w:t>El diagnóstico en pediatría</w:t>
            </w:r>
            <w:r w:rsidRPr="00F9199B">
              <w:rPr>
                <w:rFonts w:ascii="Times New Roman" w:hAnsi="Times New Roman"/>
                <w:sz w:val="22"/>
                <w:szCs w:val="22"/>
              </w:rPr>
              <w:t>. España: Alhambra.</w:t>
            </w:r>
          </w:p>
          <w:p w:rsidR="007A1D5B" w:rsidRPr="00F9199B" w:rsidRDefault="007A1D5B" w:rsidP="007A1D5B">
            <w:pPr>
              <w:pStyle w:val="Prrafodelista"/>
              <w:numPr>
                <w:ilvl w:val="0"/>
                <w:numId w:val="38"/>
              </w:numPr>
              <w:autoSpaceDE w:val="0"/>
              <w:autoSpaceDN w:val="0"/>
              <w:adjustRightInd w:val="0"/>
              <w:ind w:left="227" w:hanging="142"/>
              <w:contextualSpacing/>
              <w:jc w:val="both"/>
              <w:rPr>
                <w:rFonts w:ascii="Times New Roman" w:hAnsi="Times New Roman"/>
                <w:sz w:val="22"/>
                <w:szCs w:val="22"/>
              </w:rPr>
            </w:pPr>
            <w:r w:rsidRPr="00F9199B">
              <w:rPr>
                <w:rFonts w:ascii="Times New Roman" w:hAnsi="Times New Roman"/>
                <w:sz w:val="22"/>
                <w:szCs w:val="22"/>
              </w:rPr>
              <w:t xml:space="preserve">Hernández, I. </w:t>
            </w:r>
            <w:r w:rsidRPr="00F9199B">
              <w:rPr>
                <w:rFonts w:ascii="Times New Roman" w:hAnsi="Times New Roman"/>
                <w:i/>
                <w:sz w:val="22"/>
                <w:szCs w:val="22"/>
              </w:rPr>
              <w:t>et al.</w:t>
            </w:r>
            <w:r w:rsidRPr="00F9199B">
              <w:rPr>
                <w:rFonts w:ascii="Times New Roman" w:hAnsi="Times New Roman"/>
                <w:sz w:val="22"/>
                <w:szCs w:val="22"/>
              </w:rPr>
              <w:t xml:space="preserve"> (2018). </w:t>
            </w:r>
            <w:r w:rsidRPr="00F9199B">
              <w:rPr>
                <w:rFonts w:ascii="Times New Roman" w:hAnsi="Times New Roman"/>
                <w:i/>
                <w:sz w:val="22"/>
                <w:szCs w:val="22"/>
              </w:rPr>
              <w:t>Manual de epidemiología y salud pública para grados en ciencias de la salud.</w:t>
            </w:r>
            <w:r w:rsidRPr="00F9199B">
              <w:rPr>
                <w:rFonts w:ascii="Times New Roman" w:hAnsi="Times New Roman"/>
                <w:sz w:val="22"/>
                <w:szCs w:val="22"/>
              </w:rPr>
              <w:t xml:space="preserve"> México: Médica Panamericana.</w:t>
            </w:r>
          </w:p>
          <w:p w:rsidR="007A1D5B" w:rsidRPr="00F9199B" w:rsidRDefault="007A1D5B" w:rsidP="007A1D5B">
            <w:pPr>
              <w:pStyle w:val="Prrafodelista"/>
              <w:numPr>
                <w:ilvl w:val="0"/>
                <w:numId w:val="38"/>
              </w:numPr>
              <w:autoSpaceDE w:val="0"/>
              <w:autoSpaceDN w:val="0"/>
              <w:adjustRightInd w:val="0"/>
              <w:ind w:left="227" w:hanging="142"/>
              <w:contextualSpacing/>
              <w:jc w:val="both"/>
              <w:rPr>
                <w:rFonts w:ascii="Times New Roman" w:hAnsi="Times New Roman"/>
                <w:sz w:val="22"/>
                <w:szCs w:val="22"/>
              </w:rPr>
            </w:pPr>
            <w:r w:rsidRPr="00F9199B">
              <w:rPr>
                <w:rFonts w:ascii="Times New Roman" w:hAnsi="Times New Roman"/>
                <w:sz w:val="22"/>
                <w:szCs w:val="22"/>
              </w:rPr>
              <w:t xml:space="preserve">Hernández, V. (2007). </w:t>
            </w:r>
            <w:r w:rsidRPr="00F9199B">
              <w:rPr>
                <w:rFonts w:ascii="Times New Roman" w:hAnsi="Times New Roman"/>
                <w:i/>
                <w:sz w:val="22"/>
                <w:szCs w:val="22"/>
              </w:rPr>
              <w:t>Mapas conceptuales: La gestión del conocimiento en la didáctica</w:t>
            </w:r>
            <w:r w:rsidRPr="00F9199B">
              <w:rPr>
                <w:rFonts w:ascii="Times New Roman" w:hAnsi="Times New Roman"/>
                <w:sz w:val="22"/>
                <w:szCs w:val="22"/>
              </w:rPr>
              <w:t xml:space="preserve">. México: </w:t>
            </w:r>
            <w:proofErr w:type="spellStart"/>
            <w:r w:rsidRPr="00F9199B">
              <w:rPr>
                <w:rFonts w:ascii="Times New Roman" w:hAnsi="Times New Roman"/>
                <w:sz w:val="22"/>
                <w:szCs w:val="22"/>
              </w:rPr>
              <w:t>Alfaomega</w:t>
            </w:r>
            <w:proofErr w:type="spellEnd"/>
            <w:r w:rsidRPr="00F9199B">
              <w:rPr>
                <w:rFonts w:ascii="Times New Roman" w:hAnsi="Times New Roman"/>
                <w:sz w:val="22"/>
                <w:szCs w:val="22"/>
              </w:rPr>
              <w:t>.</w:t>
            </w:r>
          </w:p>
          <w:p w:rsidR="007A1D5B" w:rsidRPr="00F9199B" w:rsidRDefault="007A1D5B" w:rsidP="007A1D5B">
            <w:pPr>
              <w:pStyle w:val="Prrafodelista"/>
              <w:numPr>
                <w:ilvl w:val="0"/>
                <w:numId w:val="38"/>
              </w:numPr>
              <w:autoSpaceDE w:val="0"/>
              <w:autoSpaceDN w:val="0"/>
              <w:adjustRightInd w:val="0"/>
              <w:ind w:left="227" w:hanging="142"/>
              <w:contextualSpacing/>
              <w:jc w:val="both"/>
              <w:rPr>
                <w:rFonts w:ascii="Times New Roman" w:hAnsi="Times New Roman"/>
                <w:sz w:val="22"/>
                <w:szCs w:val="22"/>
              </w:rPr>
            </w:pPr>
            <w:r w:rsidRPr="00C909E6">
              <w:rPr>
                <w:rFonts w:ascii="Times New Roman" w:hAnsi="Times New Roman"/>
                <w:sz w:val="22"/>
                <w:szCs w:val="22"/>
                <w:lang w:val="en-US"/>
              </w:rPr>
              <w:t xml:space="preserve">Holder, T. M. y K. W. Ashcraft (2002). </w:t>
            </w:r>
            <w:r w:rsidRPr="00F9199B">
              <w:rPr>
                <w:rFonts w:ascii="Times New Roman" w:hAnsi="Times New Roman"/>
                <w:i/>
                <w:sz w:val="22"/>
                <w:szCs w:val="22"/>
              </w:rPr>
              <w:t>Cirugía pediátrica</w:t>
            </w:r>
            <w:r w:rsidRPr="00F9199B">
              <w:rPr>
                <w:rFonts w:ascii="Times New Roman" w:hAnsi="Times New Roman"/>
                <w:sz w:val="22"/>
                <w:szCs w:val="22"/>
              </w:rPr>
              <w:t>. México: McGraw-Hill Interamericana.</w:t>
            </w:r>
          </w:p>
          <w:p w:rsidR="007A1D5B" w:rsidRPr="00F9199B" w:rsidRDefault="007A1D5B" w:rsidP="007A1D5B">
            <w:pPr>
              <w:pStyle w:val="Prrafodelista"/>
              <w:numPr>
                <w:ilvl w:val="0"/>
                <w:numId w:val="38"/>
              </w:numPr>
              <w:autoSpaceDE w:val="0"/>
              <w:autoSpaceDN w:val="0"/>
              <w:adjustRightInd w:val="0"/>
              <w:ind w:left="227" w:hanging="142"/>
              <w:contextualSpacing/>
              <w:jc w:val="both"/>
              <w:rPr>
                <w:rFonts w:ascii="Times New Roman" w:hAnsi="Times New Roman"/>
                <w:sz w:val="22"/>
                <w:szCs w:val="22"/>
              </w:rPr>
            </w:pPr>
            <w:r w:rsidRPr="00F9199B">
              <w:rPr>
                <w:rFonts w:ascii="Times New Roman" w:hAnsi="Times New Roman"/>
                <w:sz w:val="22"/>
                <w:szCs w:val="22"/>
              </w:rPr>
              <w:t xml:space="preserve">Ignacio, J. (2008). </w:t>
            </w:r>
            <w:r w:rsidRPr="00F9199B">
              <w:rPr>
                <w:rFonts w:ascii="Times New Roman" w:hAnsi="Times New Roman"/>
                <w:i/>
                <w:sz w:val="22"/>
                <w:szCs w:val="22"/>
              </w:rPr>
              <w:t>Aprendices y maestros: La psicología cognitiva del aprendizaje</w:t>
            </w:r>
            <w:r w:rsidRPr="00F9199B">
              <w:rPr>
                <w:rFonts w:ascii="Times New Roman" w:hAnsi="Times New Roman"/>
                <w:sz w:val="22"/>
                <w:szCs w:val="22"/>
              </w:rPr>
              <w:t>. México: Alianza.</w:t>
            </w:r>
          </w:p>
          <w:p w:rsidR="007A1D5B" w:rsidRPr="00F9199B" w:rsidRDefault="007A1D5B" w:rsidP="007A1D5B">
            <w:pPr>
              <w:pStyle w:val="Prrafodelista"/>
              <w:numPr>
                <w:ilvl w:val="0"/>
                <w:numId w:val="38"/>
              </w:numPr>
              <w:autoSpaceDE w:val="0"/>
              <w:autoSpaceDN w:val="0"/>
              <w:adjustRightInd w:val="0"/>
              <w:ind w:left="227" w:hanging="142"/>
              <w:contextualSpacing/>
              <w:jc w:val="both"/>
              <w:rPr>
                <w:rFonts w:ascii="Times New Roman" w:hAnsi="Times New Roman"/>
                <w:sz w:val="22"/>
                <w:szCs w:val="22"/>
              </w:rPr>
            </w:pPr>
            <w:r w:rsidRPr="00C909E6">
              <w:rPr>
                <w:rFonts w:ascii="Times New Roman" w:hAnsi="Times New Roman"/>
                <w:sz w:val="22"/>
                <w:szCs w:val="22"/>
                <w:lang w:val="es-MX"/>
              </w:rPr>
              <w:t>Jones</w:t>
            </w:r>
            <w:r w:rsidRPr="00F9199B">
              <w:rPr>
                <w:rFonts w:ascii="Times New Roman" w:hAnsi="Times New Roman"/>
                <w:sz w:val="22"/>
                <w:szCs w:val="22"/>
              </w:rPr>
              <w:t xml:space="preserve">, K. (1990). </w:t>
            </w:r>
            <w:r w:rsidRPr="00F9199B">
              <w:rPr>
                <w:rFonts w:ascii="Times New Roman" w:hAnsi="Times New Roman"/>
                <w:i/>
                <w:sz w:val="22"/>
                <w:szCs w:val="22"/>
              </w:rPr>
              <w:t>Atlas de malformaciones congénitas</w:t>
            </w:r>
            <w:r w:rsidRPr="00F9199B">
              <w:rPr>
                <w:rFonts w:ascii="Times New Roman" w:hAnsi="Times New Roman"/>
                <w:sz w:val="22"/>
                <w:szCs w:val="22"/>
              </w:rPr>
              <w:t>. México: McGraw-Hill Interamericana.</w:t>
            </w:r>
          </w:p>
          <w:p w:rsidR="007A1D5B" w:rsidRPr="00F9199B" w:rsidRDefault="007A1D5B" w:rsidP="007A1D5B">
            <w:pPr>
              <w:pStyle w:val="Prrafodelista"/>
              <w:numPr>
                <w:ilvl w:val="0"/>
                <w:numId w:val="38"/>
              </w:numPr>
              <w:autoSpaceDE w:val="0"/>
              <w:autoSpaceDN w:val="0"/>
              <w:adjustRightInd w:val="0"/>
              <w:ind w:left="227" w:hanging="142"/>
              <w:contextualSpacing/>
              <w:jc w:val="both"/>
              <w:rPr>
                <w:rFonts w:ascii="Times New Roman" w:hAnsi="Times New Roman"/>
                <w:sz w:val="22"/>
                <w:szCs w:val="22"/>
              </w:rPr>
            </w:pPr>
            <w:proofErr w:type="spellStart"/>
            <w:r w:rsidRPr="00F9199B">
              <w:rPr>
                <w:rFonts w:ascii="Times New Roman" w:hAnsi="Times New Roman"/>
                <w:sz w:val="22"/>
                <w:szCs w:val="22"/>
              </w:rPr>
              <w:t>Jonsen</w:t>
            </w:r>
            <w:proofErr w:type="spellEnd"/>
            <w:r w:rsidRPr="00F9199B">
              <w:rPr>
                <w:rFonts w:ascii="Times New Roman" w:hAnsi="Times New Roman"/>
                <w:sz w:val="22"/>
                <w:szCs w:val="22"/>
              </w:rPr>
              <w:t xml:space="preserve">, A. </w:t>
            </w:r>
            <w:r w:rsidRPr="00F9199B">
              <w:rPr>
                <w:rFonts w:ascii="Times New Roman" w:hAnsi="Times New Roman"/>
                <w:i/>
                <w:sz w:val="22"/>
                <w:szCs w:val="22"/>
              </w:rPr>
              <w:t>et al.</w:t>
            </w:r>
            <w:r w:rsidRPr="00F9199B">
              <w:rPr>
                <w:rFonts w:ascii="Times New Roman" w:hAnsi="Times New Roman"/>
                <w:sz w:val="22"/>
                <w:szCs w:val="22"/>
              </w:rPr>
              <w:t xml:space="preserve"> (2005). </w:t>
            </w:r>
            <w:r w:rsidRPr="00F9199B">
              <w:rPr>
                <w:rFonts w:ascii="Times New Roman" w:hAnsi="Times New Roman"/>
                <w:i/>
                <w:sz w:val="22"/>
                <w:szCs w:val="22"/>
              </w:rPr>
              <w:t>Ética clínica: Aproximación práctica a la toma de decisiones éticas en la medicina clínica</w:t>
            </w:r>
            <w:r w:rsidRPr="00F9199B">
              <w:rPr>
                <w:rFonts w:ascii="Times New Roman" w:hAnsi="Times New Roman"/>
                <w:sz w:val="22"/>
                <w:szCs w:val="22"/>
              </w:rPr>
              <w:t>. España: Ariel.</w:t>
            </w:r>
          </w:p>
          <w:p w:rsidR="007A1D5B" w:rsidRPr="00F9199B" w:rsidRDefault="007A1D5B" w:rsidP="007A1D5B">
            <w:pPr>
              <w:pStyle w:val="Prrafodelista"/>
              <w:numPr>
                <w:ilvl w:val="0"/>
                <w:numId w:val="38"/>
              </w:numPr>
              <w:autoSpaceDE w:val="0"/>
              <w:autoSpaceDN w:val="0"/>
              <w:adjustRightInd w:val="0"/>
              <w:ind w:left="227" w:hanging="142"/>
              <w:contextualSpacing/>
              <w:jc w:val="both"/>
              <w:rPr>
                <w:rFonts w:ascii="Times New Roman" w:hAnsi="Times New Roman"/>
                <w:sz w:val="22"/>
                <w:szCs w:val="22"/>
              </w:rPr>
            </w:pPr>
            <w:proofErr w:type="spellStart"/>
            <w:r w:rsidRPr="00C909E6">
              <w:rPr>
                <w:rFonts w:ascii="Times New Roman" w:hAnsi="Times New Roman"/>
                <w:sz w:val="22"/>
                <w:szCs w:val="22"/>
                <w:lang w:val="en-US"/>
              </w:rPr>
              <w:t>Kempe</w:t>
            </w:r>
            <w:proofErr w:type="spellEnd"/>
            <w:r w:rsidRPr="00C909E6">
              <w:rPr>
                <w:rFonts w:ascii="Times New Roman" w:hAnsi="Times New Roman"/>
                <w:sz w:val="22"/>
                <w:szCs w:val="22"/>
                <w:lang w:val="en-US"/>
              </w:rPr>
              <w:t xml:space="preserve">, C. (1987). </w:t>
            </w:r>
            <w:r w:rsidRPr="00C909E6">
              <w:rPr>
                <w:rFonts w:ascii="Times New Roman" w:hAnsi="Times New Roman"/>
                <w:i/>
                <w:sz w:val="22"/>
                <w:szCs w:val="22"/>
                <w:lang w:val="en-US"/>
              </w:rPr>
              <w:t>Current pediatric diagnosis and treatment</w:t>
            </w:r>
            <w:r w:rsidRPr="00C909E6">
              <w:rPr>
                <w:rFonts w:ascii="Times New Roman" w:hAnsi="Times New Roman"/>
                <w:sz w:val="22"/>
                <w:szCs w:val="22"/>
                <w:lang w:val="en-US"/>
              </w:rPr>
              <w:t xml:space="preserve">. </w:t>
            </w:r>
            <w:r w:rsidRPr="00F9199B">
              <w:rPr>
                <w:rFonts w:ascii="Times New Roman" w:hAnsi="Times New Roman"/>
                <w:sz w:val="22"/>
                <w:szCs w:val="22"/>
              </w:rPr>
              <w:t xml:space="preserve">EUA: </w:t>
            </w:r>
            <w:r w:rsidRPr="00F9199B">
              <w:rPr>
                <w:rFonts w:ascii="Times New Roman" w:hAnsi="Times New Roman"/>
                <w:color w:val="000000"/>
                <w:sz w:val="22"/>
                <w:szCs w:val="22"/>
                <w:shd w:val="clear" w:color="auto" w:fill="FFFFFF"/>
              </w:rPr>
              <w:t xml:space="preserve">Appleton y </w:t>
            </w:r>
            <w:proofErr w:type="spellStart"/>
            <w:r w:rsidRPr="00F9199B">
              <w:rPr>
                <w:rFonts w:ascii="Times New Roman" w:hAnsi="Times New Roman"/>
                <w:color w:val="000000"/>
                <w:sz w:val="22"/>
                <w:szCs w:val="22"/>
                <w:shd w:val="clear" w:color="auto" w:fill="FFFFFF"/>
              </w:rPr>
              <w:t>Lange</w:t>
            </w:r>
            <w:proofErr w:type="spellEnd"/>
            <w:r w:rsidRPr="00F9199B">
              <w:rPr>
                <w:rFonts w:ascii="Times New Roman" w:hAnsi="Times New Roman"/>
                <w:sz w:val="22"/>
                <w:szCs w:val="22"/>
              </w:rPr>
              <w:t>.</w:t>
            </w:r>
          </w:p>
          <w:p w:rsidR="007A1D5B" w:rsidRPr="00F9199B" w:rsidRDefault="007A1D5B" w:rsidP="007A1D5B">
            <w:pPr>
              <w:pStyle w:val="Prrafodelista"/>
              <w:numPr>
                <w:ilvl w:val="0"/>
                <w:numId w:val="38"/>
              </w:numPr>
              <w:ind w:left="227" w:hanging="142"/>
              <w:contextualSpacing/>
              <w:rPr>
                <w:rFonts w:ascii="Times New Roman" w:hAnsi="Times New Roman"/>
                <w:sz w:val="22"/>
                <w:szCs w:val="22"/>
                <w:lang w:val="en-US"/>
              </w:rPr>
            </w:pPr>
            <w:proofErr w:type="spellStart"/>
            <w:r w:rsidRPr="00C909E6">
              <w:rPr>
                <w:rFonts w:ascii="Times New Roman" w:hAnsi="Times New Roman"/>
                <w:sz w:val="22"/>
                <w:szCs w:val="22"/>
                <w:lang w:val="en-US"/>
              </w:rPr>
              <w:t>Kleinman</w:t>
            </w:r>
            <w:proofErr w:type="spellEnd"/>
            <w:r w:rsidRPr="00C909E6">
              <w:rPr>
                <w:rFonts w:ascii="Times New Roman" w:hAnsi="Times New Roman"/>
                <w:sz w:val="22"/>
                <w:szCs w:val="22"/>
                <w:lang w:val="en-US"/>
              </w:rPr>
              <w:t xml:space="preserve">, R. </w:t>
            </w:r>
            <w:r w:rsidRPr="00C909E6">
              <w:rPr>
                <w:rFonts w:ascii="Times New Roman" w:hAnsi="Times New Roman"/>
                <w:i/>
                <w:sz w:val="22"/>
                <w:szCs w:val="22"/>
                <w:lang w:val="en-US"/>
              </w:rPr>
              <w:t xml:space="preserve">et al. </w:t>
            </w:r>
            <w:r w:rsidRPr="00C909E6">
              <w:rPr>
                <w:rFonts w:ascii="Times New Roman" w:hAnsi="Times New Roman"/>
                <w:sz w:val="22"/>
                <w:szCs w:val="22"/>
                <w:lang w:val="en-US"/>
              </w:rPr>
              <w:t xml:space="preserve">(2008). </w:t>
            </w:r>
            <w:r w:rsidRPr="00C909E6">
              <w:rPr>
                <w:rFonts w:ascii="Times New Roman" w:hAnsi="Times New Roman"/>
                <w:i/>
                <w:sz w:val="22"/>
                <w:szCs w:val="22"/>
                <w:lang w:val="en-US"/>
              </w:rPr>
              <w:t>Pediatric Nutrition Handbook</w:t>
            </w:r>
            <w:r w:rsidRPr="00C909E6">
              <w:rPr>
                <w:rFonts w:ascii="Times New Roman" w:hAnsi="Times New Roman"/>
                <w:sz w:val="22"/>
                <w:szCs w:val="22"/>
                <w:lang w:val="en-US"/>
              </w:rPr>
              <w:t xml:space="preserve">. </w:t>
            </w:r>
            <w:r w:rsidRPr="00F9199B">
              <w:rPr>
                <w:rFonts w:ascii="Times New Roman" w:hAnsi="Times New Roman"/>
                <w:sz w:val="22"/>
                <w:szCs w:val="22"/>
                <w:lang w:val="en-US"/>
              </w:rPr>
              <w:t>EUA: American Academy of Pediatrics.</w:t>
            </w:r>
          </w:p>
          <w:p w:rsidR="007A1D5B" w:rsidRPr="00F9199B" w:rsidRDefault="007A1D5B" w:rsidP="007A1D5B">
            <w:pPr>
              <w:pStyle w:val="Prrafodelista"/>
              <w:numPr>
                <w:ilvl w:val="0"/>
                <w:numId w:val="38"/>
              </w:numPr>
              <w:autoSpaceDE w:val="0"/>
              <w:autoSpaceDN w:val="0"/>
              <w:adjustRightInd w:val="0"/>
              <w:ind w:left="227" w:hanging="142"/>
              <w:contextualSpacing/>
              <w:jc w:val="both"/>
              <w:rPr>
                <w:rFonts w:ascii="Times New Roman" w:hAnsi="Times New Roman"/>
                <w:sz w:val="22"/>
                <w:szCs w:val="22"/>
                <w:lang w:val="es-MX"/>
              </w:rPr>
            </w:pPr>
            <w:proofErr w:type="spellStart"/>
            <w:r w:rsidRPr="00F9199B">
              <w:rPr>
                <w:rFonts w:ascii="Times New Roman" w:hAnsi="Times New Roman"/>
                <w:sz w:val="22"/>
                <w:szCs w:val="22"/>
              </w:rPr>
              <w:t>Kliegman</w:t>
            </w:r>
            <w:proofErr w:type="spellEnd"/>
            <w:r w:rsidRPr="00F9199B">
              <w:rPr>
                <w:rFonts w:ascii="Times New Roman" w:hAnsi="Times New Roman"/>
                <w:sz w:val="22"/>
                <w:szCs w:val="22"/>
              </w:rPr>
              <w:t xml:space="preserve">, R. M. (2016). </w:t>
            </w:r>
            <w:r w:rsidRPr="00F9199B">
              <w:rPr>
                <w:rFonts w:ascii="Times New Roman" w:hAnsi="Times New Roman"/>
                <w:i/>
                <w:sz w:val="22"/>
                <w:szCs w:val="22"/>
              </w:rPr>
              <w:t>Nelson: Tratado de pediatría</w:t>
            </w:r>
            <w:r w:rsidRPr="00F9199B">
              <w:rPr>
                <w:rFonts w:ascii="Times New Roman" w:hAnsi="Times New Roman"/>
                <w:sz w:val="22"/>
                <w:szCs w:val="22"/>
              </w:rPr>
              <w:t xml:space="preserve">. España: </w:t>
            </w:r>
            <w:proofErr w:type="spellStart"/>
            <w:r w:rsidRPr="00F9199B">
              <w:rPr>
                <w:rFonts w:ascii="Times New Roman" w:hAnsi="Times New Roman"/>
                <w:sz w:val="22"/>
                <w:szCs w:val="22"/>
              </w:rPr>
              <w:t>Elsevier</w:t>
            </w:r>
            <w:proofErr w:type="spellEnd"/>
            <w:r w:rsidRPr="00F9199B">
              <w:rPr>
                <w:rFonts w:ascii="Times New Roman" w:hAnsi="Times New Roman"/>
                <w:sz w:val="22"/>
                <w:szCs w:val="22"/>
              </w:rPr>
              <w:t>.</w:t>
            </w:r>
          </w:p>
          <w:p w:rsidR="007A1D5B" w:rsidRPr="00F9199B" w:rsidRDefault="007A1D5B" w:rsidP="007A1D5B">
            <w:pPr>
              <w:pStyle w:val="Prrafodelista"/>
              <w:numPr>
                <w:ilvl w:val="0"/>
                <w:numId w:val="38"/>
              </w:numPr>
              <w:autoSpaceDE w:val="0"/>
              <w:autoSpaceDN w:val="0"/>
              <w:adjustRightInd w:val="0"/>
              <w:ind w:left="227" w:hanging="142"/>
              <w:contextualSpacing/>
              <w:jc w:val="both"/>
              <w:rPr>
                <w:rFonts w:ascii="Times New Roman" w:hAnsi="Times New Roman"/>
                <w:sz w:val="22"/>
                <w:szCs w:val="22"/>
              </w:rPr>
            </w:pPr>
            <w:proofErr w:type="spellStart"/>
            <w:r w:rsidRPr="00F9199B">
              <w:rPr>
                <w:rFonts w:ascii="Times New Roman" w:hAnsi="Times New Roman"/>
                <w:sz w:val="22"/>
                <w:szCs w:val="22"/>
              </w:rPr>
              <w:t>Kumate</w:t>
            </w:r>
            <w:proofErr w:type="spellEnd"/>
            <w:r w:rsidRPr="00F9199B">
              <w:rPr>
                <w:rFonts w:ascii="Times New Roman" w:hAnsi="Times New Roman"/>
                <w:sz w:val="22"/>
                <w:szCs w:val="22"/>
              </w:rPr>
              <w:t xml:space="preserve">, J. y G. Gutiérrez (2008). </w:t>
            </w:r>
            <w:proofErr w:type="spellStart"/>
            <w:r w:rsidRPr="00F9199B">
              <w:rPr>
                <w:rFonts w:ascii="Times New Roman" w:hAnsi="Times New Roman"/>
                <w:i/>
                <w:sz w:val="22"/>
                <w:szCs w:val="22"/>
              </w:rPr>
              <w:t>Infectología</w:t>
            </w:r>
            <w:proofErr w:type="spellEnd"/>
            <w:r w:rsidRPr="00F9199B">
              <w:rPr>
                <w:rFonts w:ascii="Times New Roman" w:hAnsi="Times New Roman"/>
                <w:i/>
                <w:sz w:val="22"/>
                <w:szCs w:val="22"/>
              </w:rPr>
              <w:t xml:space="preserve"> clínica</w:t>
            </w:r>
            <w:r w:rsidRPr="00F9199B">
              <w:rPr>
                <w:rFonts w:ascii="Times New Roman" w:hAnsi="Times New Roman"/>
                <w:sz w:val="22"/>
                <w:szCs w:val="22"/>
              </w:rPr>
              <w:t>. México: Méndez Editores.</w:t>
            </w:r>
          </w:p>
          <w:p w:rsidR="007A1D5B" w:rsidRPr="00F9199B" w:rsidRDefault="007A1D5B" w:rsidP="007A1D5B">
            <w:pPr>
              <w:pStyle w:val="Prrafodelista"/>
              <w:numPr>
                <w:ilvl w:val="0"/>
                <w:numId w:val="38"/>
              </w:numPr>
              <w:autoSpaceDE w:val="0"/>
              <w:autoSpaceDN w:val="0"/>
              <w:adjustRightInd w:val="0"/>
              <w:ind w:left="227" w:hanging="142"/>
              <w:contextualSpacing/>
              <w:jc w:val="both"/>
              <w:rPr>
                <w:rFonts w:ascii="Times New Roman" w:hAnsi="Times New Roman"/>
                <w:sz w:val="22"/>
                <w:szCs w:val="22"/>
              </w:rPr>
            </w:pPr>
            <w:proofErr w:type="spellStart"/>
            <w:r w:rsidRPr="00F9199B">
              <w:rPr>
                <w:rFonts w:ascii="Times New Roman" w:hAnsi="Times New Roman"/>
                <w:sz w:val="22"/>
                <w:szCs w:val="22"/>
              </w:rPr>
              <w:t>Levin</w:t>
            </w:r>
            <w:proofErr w:type="spellEnd"/>
            <w:r w:rsidRPr="00F9199B">
              <w:rPr>
                <w:rFonts w:ascii="Times New Roman" w:hAnsi="Times New Roman"/>
                <w:sz w:val="22"/>
                <w:szCs w:val="22"/>
              </w:rPr>
              <w:t xml:space="preserve">, D. </w:t>
            </w:r>
            <w:r w:rsidRPr="00F9199B">
              <w:rPr>
                <w:rFonts w:ascii="Times New Roman" w:hAnsi="Times New Roman"/>
                <w:i/>
                <w:sz w:val="22"/>
                <w:szCs w:val="22"/>
              </w:rPr>
              <w:t>et al.</w:t>
            </w:r>
            <w:r w:rsidRPr="00F9199B">
              <w:rPr>
                <w:rFonts w:ascii="Times New Roman" w:hAnsi="Times New Roman"/>
                <w:sz w:val="22"/>
                <w:szCs w:val="22"/>
              </w:rPr>
              <w:t xml:space="preserve"> (1988). </w:t>
            </w:r>
            <w:r w:rsidRPr="00F9199B">
              <w:rPr>
                <w:rFonts w:ascii="Times New Roman" w:hAnsi="Times New Roman"/>
                <w:i/>
                <w:sz w:val="22"/>
                <w:szCs w:val="22"/>
              </w:rPr>
              <w:t>Guía práctica de cuidados intensivos pediátricos</w:t>
            </w:r>
            <w:r w:rsidRPr="00F9199B">
              <w:rPr>
                <w:rFonts w:ascii="Times New Roman" w:hAnsi="Times New Roman"/>
                <w:sz w:val="22"/>
                <w:szCs w:val="22"/>
              </w:rPr>
              <w:t>. España: Salvat.</w:t>
            </w:r>
          </w:p>
          <w:p w:rsidR="007A1D5B" w:rsidRPr="00F9199B" w:rsidRDefault="007A1D5B" w:rsidP="007A1D5B">
            <w:pPr>
              <w:pStyle w:val="Prrafodelista"/>
              <w:numPr>
                <w:ilvl w:val="0"/>
                <w:numId w:val="38"/>
              </w:numPr>
              <w:autoSpaceDE w:val="0"/>
              <w:autoSpaceDN w:val="0"/>
              <w:adjustRightInd w:val="0"/>
              <w:ind w:left="227" w:hanging="142"/>
              <w:contextualSpacing/>
              <w:jc w:val="both"/>
              <w:rPr>
                <w:rFonts w:ascii="Times New Roman" w:hAnsi="Times New Roman"/>
                <w:sz w:val="22"/>
                <w:szCs w:val="22"/>
              </w:rPr>
            </w:pPr>
            <w:r w:rsidRPr="00F9199B">
              <w:rPr>
                <w:rFonts w:ascii="Times New Roman" w:hAnsi="Times New Roman"/>
                <w:sz w:val="22"/>
                <w:szCs w:val="22"/>
              </w:rPr>
              <w:t xml:space="preserve">López, M. </w:t>
            </w:r>
            <w:r w:rsidRPr="00F9199B">
              <w:rPr>
                <w:rFonts w:ascii="Times New Roman" w:hAnsi="Times New Roman"/>
                <w:i/>
                <w:sz w:val="22"/>
                <w:szCs w:val="22"/>
              </w:rPr>
              <w:t>et al.</w:t>
            </w:r>
            <w:r w:rsidRPr="00F9199B">
              <w:rPr>
                <w:rFonts w:ascii="Times New Roman" w:hAnsi="Times New Roman"/>
                <w:sz w:val="22"/>
                <w:szCs w:val="22"/>
              </w:rPr>
              <w:t xml:space="preserve"> (2012). </w:t>
            </w:r>
            <w:r w:rsidRPr="00F9199B">
              <w:rPr>
                <w:rFonts w:ascii="Times New Roman" w:hAnsi="Times New Roman"/>
                <w:i/>
                <w:sz w:val="22"/>
                <w:szCs w:val="22"/>
              </w:rPr>
              <w:t>Atlas de parasitología</w:t>
            </w:r>
            <w:r w:rsidRPr="00F9199B">
              <w:rPr>
                <w:rFonts w:ascii="Times New Roman" w:hAnsi="Times New Roman"/>
                <w:sz w:val="22"/>
                <w:szCs w:val="22"/>
              </w:rPr>
              <w:t>. Colombia: Universidad Nacional de Colombia- Manual Moderno.</w:t>
            </w:r>
          </w:p>
          <w:p w:rsidR="007A1D5B" w:rsidRPr="00F9199B" w:rsidRDefault="007A1D5B" w:rsidP="007A1D5B">
            <w:pPr>
              <w:pStyle w:val="Prrafodelista"/>
              <w:numPr>
                <w:ilvl w:val="0"/>
                <w:numId w:val="38"/>
              </w:numPr>
              <w:autoSpaceDE w:val="0"/>
              <w:autoSpaceDN w:val="0"/>
              <w:adjustRightInd w:val="0"/>
              <w:ind w:left="227" w:hanging="142"/>
              <w:contextualSpacing/>
              <w:jc w:val="both"/>
              <w:rPr>
                <w:rFonts w:ascii="Times New Roman" w:hAnsi="Times New Roman"/>
                <w:sz w:val="22"/>
                <w:szCs w:val="22"/>
                <w:lang w:val="es-MX"/>
              </w:rPr>
            </w:pPr>
            <w:r w:rsidRPr="00F9199B">
              <w:rPr>
                <w:rFonts w:ascii="Times New Roman" w:hAnsi="Times New Roman"/>
                <w:sz w:val="22"/>
                <w:szCs w:val="22"/>
              </w:rPr>
              <w:t xml:space="preserve">Loredo, A. y L. Carbajal (1997). </w:t>
            </w:r>
            <w:r w:rsidRPr="00F9199B">
              <w:rPr>
                <w:rFonts w:ascii="Times New Roman" w:hAnsi="Times New Roman"/>
                <w:i/>
                <w:sz w:val="22"/>
                <w:szCs w:val="22"/>
              </w:rPr>
              <w:t>Medicina interna pediátrica</w:t>
            </w:r>
            <w:r w:rsidRPr="00F9199B">
              <w:rPr>
                <w:rFonts w:ascii="Times New Roman" w:hAnsi="Times New Roman"/>
                <w:sz w:val="22"/>
                <w:szCs w:val="22"/>
              </w:rPr>
              <w:t>. México: McGraw-Hill Interamericana.</w:t>
            </w:r>
          </w:p>
          <w:p w:rsidR="007A1D5B" w:rsidRPr="00F9199B" w:rsidRDefault="007A1D5B" w:rsidP="007A1D5B">
            <w:pPr>
              <w:pStyle w:val="Prrafodelista"/>
              <w:numPr>
                <w:ilvl w:val="0"/>
                <w:numId w:val="38"/>
              </w:numPr>
              <w:autoSpaceDE w:val="0"/>
              <w:autoSpaceDN w:val="0"/>
              <w:adjustRightInd w:val="0"/>
              <w:ind w:left="227" w:hanging="142"/>
              <w:contextualSpacing/>
              <w:jc w:val="both"/>
              <w:rPr>
                <w:rFonts w:ascii="Times New Roman" w:hAnsi="Times New Roman"/>
                <w:sz w:val="22"/>
                <w:szCs w:val="22"/>
              </w:rPr>
            </w:pPr>
            <w:r w:rsidRPr="00F9199B">
              <w:rPr>
                <w:rFonts w:ascii="Times New Roman" w:hAnsi="Times New Roman"/>
                <w:sz w:val="22"/>
                <w:szCs w:val="22"/>
              </w:rPr>
              <w:t xml:space="preserve">Malagón-Londoño, G. </w:t>
            </w:r>
            <w:r w:rsidRPr="00F9199B">
              <w:rPr>
                <w:rFonts w:ascii="Times New Roman" w:hAnsi="Times New Roman"/>
                <w:i/>
                <w:sz w:val="22"/>
                <w:szCs w:val="22"/>
              </w:rPr>
              <w:t>et al.</w:t>
            </w:r>
            <w:r w:rsidRPr="00F9199B">
              <w:rPr>
                <w:rFonts w:ascii="Times New Roman" w:hAnsi="Times New Roman"/>
                <w:sz w:val="22"/>
                <w:szCs w:val="22"/>
              </w:rPr>
              <w:t xml:space="preserve"> (2008). </w:t>
            </w:r>
            <w:r w:rsidRPr="00F9199B">
              <w:rPr>
                <w:rFonts w:ascii="Times New Roman" w:hAnsi="Times New Roman"/>
                <w:i/>
                <w:sz w:val="22"/>
                <w:szCs w:val="22"/>
              </w:rPr>
              <w:t>Administración hospitalaria</w:t>
            </w:r>
            <w:r w:rsidRPr="00F9199B">
              <w:rPr>
                <w:rFonts w:ascii="Times New Roman" w:hAnsi="Times New Roman"/>
                <w:sz w:val="22"/>
                <w:szCs w:val="22"/>
              </w:rPr>
              <w:t>. Colombia: Médica Panamericana.</w:t>
            </w:r>
          </w:p>
          <w:p w:rsidR="007A1D5B" w:rsidRPr="00F9199B" w:rsidRDefault="007A1D5B" w:rsidP="007A1D5B">
            <w:pPr>
              <w:pStyle w:val="Prrafodelista"/>
              <w:numPr>
                <w:ilvl w:val="0"/>
                <w:numId w:val="38"/>
              </w:numPr>
              <w:autoSpaceDE w:val="0"/>
              <w:autoSpaceDN w:val="0"/>
              <w:adjustRightInd w:val="0"/>
              <w:ind w:left="227" w:hanging="142"/>
              <w:contextualSpacing/>
              <w:jc w:val="both"/>
              <w:rPr>
                <w:rFonts w:ascii="Times New Roman" w:hAnsi="Times New Roman"/>
                <w:sz w:val="22"/>
                <w:szCs w:val="22"/>
              </w:rPr>
            </w:pPr>
            <w:r w:rsidRPr="00F9199B">
              <w:rPr>
                <w:rFonts w:ascii="Times New Roman" w:hAnsi="Times New Roman"/>
                <w:sz w:val="22"/>
                <w:szCs w:val="22"/>
              </w:rPr>
              <w:t xml:space="preserve">Martínez, R. (2017). </w:t>
            </w:r>
            <w:r w:rsidRPr="00F9199B">
              <w:rPr>
                <w:rFonts w:ascii="Times New Roman" w:hAnsi="Times New Roman"/>
                <w:i/>
                <w:sz w:val="22"/>
                <w:szCs w:val="22"/>
              </w:rPr>
              <w:t>Salud y enfermedad del niño y del adolescente</w:t>
            </w:r>
            <w:r w:rsidRPr="00F9199B">
              <w:rPr>
                <w:rFonts w:ascii="Times New Roman" w:hAnsi="Times New Roman"/>
                <w:sz w:val="22"/>
                <w:szCs w:val="22"/>
              </w:rPr>
              <w:t>. México: Manual Moderno.</w:t>
            </w:r>
          </w:p>
          <w:p w:rsidR="007A1D5B" w:rsidRPr="00F9199B" w:rsidRDefault="007A1D5B" w:rsidP="007A1D5B">
            <w:pPr>
              <w:pStyle w:val="Prrafodelista"/>
              <w:numPr>
                <w:ilvl w:val="0"/>
                <w:numId w:val="38"/>
              </w:numPr>
              <w:autoSpaceDE w:val="0"/>
              <w:autoSpaceDN w:val="0"/>
              <w:adjustRightInd w:val="0"/>
              <w:ind w:left="227" w:hanging="142"/>
              <w:contextualSpacing/>
              <w:jc w:val="both"/>
              <w:rPr>
                <w:rFonts w:ascii="Times New Roman" w:hAnsi="Times New Roman"/>
                <w:sz w:val="22"/>
                <w:szCs w:val="22"/>
              </w:rPr>
            </w:pPr>
            <w:r w:rsidRPr="00F9199B">
              <w:rPr>
                <w:rFonts w:ascii="Times New Roman" w:hAnsi="Times New Roman"/>
                <w:sz w:val="22"/>
                <w:szCs w:val="22"/>
              </w:rPr>
              <w:t xml:space="preserve">Montero, D. (2010). </w:t>
            </w:r>
            <w:r w:rsidRPr="00F9199B">
              <w:rPr>
                <w:rFonts w:ascii="Times New Roman" w:hAnsi="Times New Roman"/>
                <w:i/>
                <w:sz w:val="22"/>
                <w:szCs w:val="22"/>
              </w:rPr>
              <w:t>Aspectos médico-legales en anestesiología</w:t>
            </w:r>
            <w:r w:rsidRPr="00F9199B">
              <w:rPr>
                <w:rFonts w:ascii="Times New Roman" w:hAnsi="Times New Roman"/>
                <w:sz w:val="22"/>
                <w:szCs w:val="22"/>
              </w:rPr>
              <w:t>. México: Prado.</w:t>
            </w:r>
          </w:p>
          <w:p w:rsidR="007A1D5B" w:rsidRPr="00F9199B" w:rsidRDefault="007A1D5B" w:rsidP="007A1D5B">
            <w:pPr>
              <w:pStyle w:val="Prrafodelista"/>
              <w:numPr>
                <w:ilvl w:val="0"/>
                <w:numId w:val="38"/>
              </w:numPr>
              <w:autoSpaceDE w:val="0"/>
              <w:autoSpaceDN w:val="0"/>
              <w:adjustRightInd w:val="0"/>
              <w:ind w:left="227" w:hanging="142"/>
              <w:contextualSpacing/>
              <w:jc w:val="both"/>
              <w:rPr>
                <w:rFonts w:ascii="Times New Roman" w:hAnsi="Times New Roman"/>
                <w:sz w:val="22"/>
                <w:szCs w:val="22"/>
              </w:rPr>
            </w:pPr>
            <w:r w:rsidRPr="00F9199B">
              <w:rPr>
                <w:rFonts w:ascii="Times New Roman" w:hAnsi="Times New Roman"/>
                <w:sz w:val="22"/>
                <w:szCs w:val="22"/>
              </w:rPr>
              <w:t xml:space="preserve">Moreno, L. (2013). </w:t>
            </w:r>
            <w:r w:rsidRPr="00F9199B">
              <w:rPr>
                <w:rFonts w:ascii="Times New Roman" w:hAnsi="Times New Roman"/>
                <w:i/>
                <w:sz w:val="22"/>
                <w:szCs w:val="22"/>
              </w:rPr>
              <w:t>Epidemiología clínica</w:t>
            </w:r>
            <w:r w:rsidRPr="00F9199B">
              <w:rPr>
                <w:rFonts w:ascii="Times New Roman" w:hAnsi="Times New Roman"/>
                <w:sz w:val="22"/>
                <w:szCs w:val="22"/>
              </w:rPr>
              <w:t>. México: McGraw-Hill.</w:t>
            </w:r>
          </w:p>
          <w:p w:rsidR="007A1D5B" w:rsidRPr="00F9199B" w:rsidRDefault="007A1D5B" w:rsidP="007A1D5B">
            <w:pPr>
              <w:pStyle w:val="Prrafodelista"/>
              <w:numPr>
                <w:ilvl w:val="0"/>
                <w:numId w:val="38"/>
              </w:numPr>
              <w:autoSpaceDE w:val="0"/>
              <w:autoSpaceDN w:val="0"/>
              <w:adjustRightInd w:val="0"/>
              <w:ind w:left="227" w:hanging="142"/>
              <w:contextualSpacing/>
              <w:jc w:val="both"/>
              <w:rPr>
                <w:rFonts w:ascii="Times New Roman" w:hAnsi="Times New Roman"/>
                <w:sz w:val="22"/>
                <w:szCs w:val="22"/>
                <w:lang w:val="es-MX"/>
              </w:rPr>
            </w:pPr>
            <w:r w:rsidRPr="00F9199B">
              <w:rPr>
                <w:rFonts w:ascii="Times New Roman" w:hAnsi="Times New Roman"/>
                <w:sz w:val="22"/>
                <w:szCs w:val="22"/>
              </w:rPr>
              <w:t>Organización Panamericana de la Salud (2019). RIMA (Red Informática de Medicina Avanzada). [Base de datos]. Recuperado de https://www.rima.org/?VISTA_IDIOMA=es-AR</w:t>
            </w:r>
          </w:p>
          <w:p w:rsidR="007A1D5B" w:rsidRPr="00F9199B" w:rsidRDefault="007A1D5B" w:rsidP="007A1D5B">
            <w:pPr>
              <w:pStyle w:val="Prrafodelista"/>
              <w:numPr>
                <w:ilvl w:val="0"/>
                <w:numId w:val="38"/>
              </w:numPr>
              <w:autoSpaceDE w:val="0"/>
              <w:autoSpaceDN w:val="0"/>
              <w:adjustRightInd w:val="0"/>
              <w:ind w:left="227" w:hanging="142"/>
              <w:contextualSpacing/>
              <w:jc w:val="both"/>
              <w:rPr>
                <w:rFonts w:ascii="Times New Roman" w:hAnsi="Times New Roman"/>
                <w:b/>
                <w:bCs/>
                <w:sz w:val="22"/>
                <w:szCs w:val="22"/>
              </w:rPr>
            </w:pPr>
            <w:r w:rsidRPr="00F9199B">
              <w:rPr>
                <w:rFonts w:ascii="Times New Roman" w:hAnsi="Times New Roman"/>
                <w:sz w:val="22"/>
                <w:szCs w:val="22"/>
                <w:lang w:val="es-MX"/>
              </w:rPr>
              <w:t xml:space="preserve">Rodriguez, R. </w:t>
            </w:r>
            <w:r w:rsidRPr="00F9199B">
              <w:rPr>
                <w:rFonts w:ascii="Times New Roman" w:hAnsi="Times New Roman"/>
                <w:i/>
                <w:sz w:val="22"/>
                <w:szCs w:val="22"/>
                <w:lang w:val="es-MX"/>
              </w:rPr>
              <w:t xml:space="preserve">et al. </w:t>
            </w:r>
            <w:r w:rsidRPr="00F9199B">
              <w:rPr>
                <w:rFonts w:ascii="Times New Roman" w:hAnsi="Times New Roman"/>
                <w:sz w:val="22"/>
                <w:szCs w:val="22"/>
                <w:lang w:val="es-MX"/>
              </w:rPr>
              <w:t>(</w:t>
            </w:r>
            <w:r w:rsidRPr="00F9199B">
              <w:rPr>
                <w:rFonts w:ascii="Times New Roman" w:hAnsi="Times New Roman"/>
                <w:sz w:val="22"/>
                <w:szCs w:val="22"/>
              </w:rPr>
              <w:t>2002</w:t>
            </w:r>
            <w:r w:rsidRPr="00F9199B">
              <w:rPr>
                <w:rFonts w:ascii="Times New Roman" w:hAnsi="Times New Roman"/>
                <w:sz w:val="22"/>
                <w:szCs w:val="22"/>
                <w:lang w:val="es-MX"/>
              </w:rPr>
              <w:t>)</w:t>
            </w:r>
            <w:r w:rsidRPr="00F9199B">
              <w:rPr>
                <w:rFonts w:ascii="Times New Roman" w:hAnsi="Times New Roman"/>
                <w:sz w:val="22"/>
                <w:szCs w:val="22"/>
              </w:rPr>
              <w:t xml:space="preserve">. </w:t>
            </w:r>
            <w:r w:rsidRPr="000C128E">
              <w:rPr>
                <w:rFonts w:ascii="Times New Roman" w:hAnsi="Times New Roman"/>
                <w:i/>
                <w:sz w:val="22"/>
                <w:szCs w:val="22"/>
              </w:rPr>
              <w:t>Urgencias en Pediatría</w:t>
            </w:r>
            <w:r w:rsidRPr="00F9199B">
              <w:rPr>
                <w:rFonts w:ascii="Times New Roman" w:hAnsi="Times New Roman"/>
                <w:sz w:val="22"/>
                <w:szCs w:val="22"/>
              </w:rPr>
              <w:t>. México: Hospital Infantil de México “Federico Gómez”-McGraw-Hill.</w:t>
            </w:r>
          </w:p>
          <w:p w:rsidR="007A1D5B" w:rsidRPr="00F9199B" w:rsidRDefault="007A1D5B" w:rsidP="007A1D5B">
            <w:pPr>
              <w:pStyle w:val="Prrafodelista"/>
              <w:numPr>
                <w:ilvl w:val="0"/>
                <w:numId w:val="38"/>
              </w:numPr>
              <w:autoSpaceDE w:val="0"/>
              <w:autoSpaceDN w:val="0"/>
              <w:adjustRightInd w:val="0"/>
              <w:ind w:left="227" w:hanging="142"/>
              <w:contextualSpacing/>
              <w:jc w:val="both"/>
              <w:rPr>
                <w:rFonts w:ascii="Times New Roman" w:hAnsi="Times New Roman"/>
                <w:sz w:val="22"/>
                <w:szCs w:val="22"/>
              </w:rPr>
            </w:pPr>
            <w:r w:rsidRPr="00F9199B">
              <w:rPr>
                <w:rFonts w:ascii="Times New Roman" w:hAnsi="Times New Roman"/>
                <w:sz w:val="22"/>
                <w:szCs w:val="22"/>
              </w:rPr>
              <w:t xml:space="preserve">Ruiz, R. </w:t>
            </w:r>
            <w:r w:rsidRPr="00F9199B">
              <w:rPr>
                <w:rFonts w:ascii="Times New Roman" w:hAnsi="Times New Roman"/>
                <w:i/>
                <w:sz w:val="22"/>
                <w:szCs w:val="22"/>
              </w:rPr>
              <w:t>et al</w:t>
            </w:r>
            <w:r w:rsidRPr="00F9199B">
              <w:rPr>
                <w:rFonts w:ascii="Times New Roman" w:hAnsi="Times New Roman"/>
                <w:sz w:val="22"/>
                <w:szCs w:val="22"/>
              </w:rPr>
              <w:t xml:space="preserve">. (1980). </w:t>
            </w:r>
            <w:r w:rsidRPr="00F9199B">
              <w:rPr>
                <w:rFonts w:ascii="Times New Roman" w:hAnsi="Times New Roman"/>
                <w:i/>
                <w:sz w:val="22"/>
                <w:szCs w:val="22"/>
              </w:rPr>
              <w:t>Temas de dermatología pediátrica</w:t>
            </w:r>
            <w:r w:rsidRPr="00F9199B">
              <w:rPr>
                <w:rFonts w:ascii="Times New Roman" w:hAnsi="Times New Roman"/>
                <w:sz w:val="22"/>
                <w:szCs w:val="22"/>
              </w:rPr>
              <w:t>. México: Méndez Editores.</w:t>
            </w:r>
          </w:p>
          <w:p w:rsidR="007A1D5B" w:rsidRPr="00F9199B" w:rsidRDefault="007A1D5B" w:rsidP="007A1D5B">
            <w:pPr>
              <w:pStyle w:val="Prrafodelista"/>
              <w:numPr>
                <w:ilvl w:val="0"/>
                <w:numId w:val="38"/>
              </w:numPr>
              <w:autoSpaceDE w:val="0"/>
              <w:autoSpaceDN w:val="0"/>
              <w:adjustRightInd w:val="0"/>
              <w:ind w:left="227" w:hanging="142"/>
              <w:contextualSpacing/>
              <w:jc w:val="both"/>
              <w:rPr>
                <w:rFonts w:ascii="Times New Roman" w:hAnsi="Times New Roman"/>
                <w:sz w:val="22"/>
                <w:szCs w:val="22"/>
              </w:rPr>
            </w:pPr>
            <w:r w:rsidRPr="00F9199B">
              <w:rPr>
                <w:rFonts w:ascii="Times New Roman" w:hAnsi="Times New Roman"/>
                <w:sz w:val="22"/>
                <w:szCs w:val="22"/>
              </w:rPr>
              <w:t xml:space="preserve">Salas, M. (1988). </w:t>
            </w:r>
            <w:r w:rsidRPr="00F9199B">
              <w:rPr>
                <w:rFonts w:ascii="Times New Roman" w:hAnsi="Times New Roman"/>
                <w:i/>
                <w:sz w:val="22"/>
                <w:szCs w:val="22"/>
              </w:rPr>
              <w:t>Neoplasias malignas en los niños</w:t>
            </w:r>
            <w:r w:rsidRPr="00F9199B">
              <w:rPr>
                <w:rFonts w:ascii="Times New Roman" w:hAnsi="Times New Roman"/>
                <w:sz w:val="22"/>
                <w:szCs w:val="22"/>
              </w:rPr>
              <w:t>. México: Interamericana.</w:t>
            </w:r>
          </w:p>
          <w:p w:rsidR="007A1D5B" w:rsidRPr="00F9199B" w:rsidRDefault="007A1D5B" w:rsidP="007A1D5B">
            <w:pPr>
              <w:pStyle w:val="Prrafodelista"/>
              <w:numPr>
                <w:ilvl w:val="0"/>
                <w:numId w:val="38"/>
              </w:numPr>
              <w:autoSpaceDE w:val="0"/>
              <w:autoSpaceDN w:val="0"/>
              <w:adjustRightInd w:val="0"/>
              <w:ind w:left="227" w:hanging="142"/>
              <w:contextualSpacing/>
              <w:jc w:val="both"/>
              <w:rPr>
                <w:rFonts w:ascii="Times New Roman" w:hAnsi="Times New Roman"/>
                <w:sz w:val="22"/>
                <w:szCs w:val="22"/>
              </w:rPr>
            </w:pPr>
            <w:r w:rsidRPr="00F9199B">
              <w:rPr>
                <w:rFonts w:ascii="Times New Roman" w:hAnsi="Times New Roman"/>
                <w:sz w:val="22"/>
                <w:szCs w:val="22"/>
              </w:rPr>
              <w:t xml:space="preserve">Salas, M. </w:t>
            </w:r>
            <w:r w:rsidRPr="00F9199B">
              <w:rPr>
                <w:rFonts w:ascii="Times New Roman" w:hAnsi="Times New Roman"/>
                <w:i/>
                <w:sz w:val="22"/>
                <w:szCs w:val="22"/>
              </w:rPr>
              <w:t>et al.</w:t>
            </w:r>
            <w:r w:rsidRPr="00F9199B">
              <w:rPr>
                <w:rFonts w:ascii="Times New Roman" w:hAnsi="Times New Roman"/>
                <w:sz w:val="22"/>
                <w:szCs w:val="22"/>
              </w:rPr>
              <w:t xml:space="preserve"> (1992). </w:t>
            </w:r>
            <w:r w:rsidRPr="00F9199B">
              <w:rPr>
                <w:rFonts w:ascii="Times New Roman" w:hAnsi="Times New Roman"/>
                <w:i/>
                <w:sz w:val="22"/>
                <w:szCs w:val="22"/>
              </w:rPr>
              <w:t>Síndromes pediátricos: Fisiopatología, clínica y terapéutica</w:t>
            </w:r>
            <w:r w:rsidRPr="00F9199B">
              <w:rPr>
                <w:rFonts w:ascii="Times New Roman" w:hAnsi="Times New Roman"/>
                <w:sz w:val="22"/>
                <w:szCs w:val="22"/>
              </w:rPr>
              <w:t>. México: McGraw-Hill-Interamericana.</w:t>
            </w:r>
          </w:p>
          <w:p w:rsidR="007A1D5B" w:rsidRPr="00F9199B" w:rsidRDefault="007A1D5B" w:rsidP="007A1D5B">
            <w:pPr>
              <w:pStyle w:val="Prrafodelista"/>
              <w:numPr>
                <w:ilvl w:val="0"/>
                <w:numId w:val="38"/>
              </w:numPr>
              <w:autoSpaceDE w:val="0"/>
              <w:autoSpaceDN w:val="0"/>
              <w:adjustRightInd w:val="0"/>
              <w:ind w:left="227" w:hanging="142"/>
              <w:contextualSpacing/>
              <w:jc w:val="both"/>
              <w:rPr>
                <w:rFonts w:ascii="Times New Roman" w:hAnsi="Times New Roman"/>
                <w:sz w:val="22"/>
                <w:szCs w:val="22"/>
                <w:lang w:val="es-MX"/>
              </w:rPr>
            </w:pPr>
            <w:r w:rsidRPr="00C909E6">
              <w:rPr>
                <w:rFonts w:ascii="Times New Roman" w:hAnsi="Times New Roman"/>
                <w:sz w:val="22"/>
                <w:szCs w:val="22"/>
                <w:lang w:val="en-US"/>
              </w:rPr>
              <w:t>Schwartz</w:t>
            </w:r>
            <w:r w:rsidRPr="00F9199B">
              <w:rPr>
                <w:rFonts w:ascii="Times New Roman" w:hAnsi="Times New Roman"/>
                <w:sz w:val="22"/>
                <w:szCs w:val="22"/>
                <w:lang w:val="en-US"/>
              </w:rPr>
              <w:t xml:space="preserve">, M. </w:t>
            </w:r>
            <w:r w:rsidRPr="00F9199B">
              <w:rPr>
                <w:rFonts w:ascii="Times New Roman" w:hAnsi="Times New Roman"/>
                <w:i/>
                <w:sz w:val="22"/>
                <w:szCs w:val="22"/>
                <w:lang w:val="en-US"/>
              </w:rPr>
              <w:t>et al</w:t>
            </w:r>
            <w:r w:rsidRPr="00F9199B">
              <w:rPr>
                <w:rFonts w:ascii="Times New Roman" w:hAnsi="Times New Roman"/>
                <w:sz w:val="22"/>
                <w:szCs w:val="22"/>
                <w:lang w:val="en-US"/>
              </w:rPr>
              <w:t xml:space="preserve">. (2008). </w:t>
            </w:r>
            <w:r w:rsidRPr="00F9199B">
              <w:rPr>
                <w:rFonts w:ascii="Times New Roman" w:hAnsi="Times New Roman"/>
                <w:i/>
                <w:sz w:val="22"/>
                <w:szCs w:val="22"/>
                <w:lang w:val="en-US"/>
              </w:rPr>
              <w:t>Pediatric primary care: A problem-oriented approach</w:t>
            </w:r>
            <w:r w:rsidRPr="00F9199B">
              <w:rPr>
                <w:rFonts w:ascii="Times New Roman" w:hAnsi="Times New Roman"/>
                <w:sz w:val="22"/>
                <w:szCs w:val="22"/>
                <w:lang w:val="en-US"/>
              </w:rPr>
              <w:t>. EUA: Mosby.</w:t>
            </w:r>
          </w:p>
          <w:p w:rsidR="007A1D5B" w:rsidRPr="00F9199B" w:rsidRDefault="007A1D5B" w:rsidP="007A1D5B">
            <w:pPr>
              <w:pStyle w:val="Prrafodelista"/>
              <w:numPr>
                <w:ilvl w:val="0"/>
                <w:numId w:val="38"/>
              </w:numPr>
              <w:autoSpaceDE w:val="0"/>
              <w:autoSpaceDN w:val="0"/>
              <w:adjustRightInd w:val="0"/>
              <w:ind w:left="227" w:hanging="142"/>
              <w:contextualSpacing/>
              <w:jc w:val="both"/>
              <w:rPr>
                <w:rFonts w:ascii="Times New Roman" w:hAnsi="Times New Roman"/>
                <w:sz w:val="22"/>
                <w:szCs w:val="22"/>
              </w:rPr>
            </w:pPr>
            <w:proofErr w:type="spellStart"/>
            <w:r w:rsidRPr="00F9199B">
              <w:rPr>
                <w:rFonts w:ascii="Times New Roman" w:hAnsi="Times New Roman"/>
                <w:sz w:val="22"/>
                <w:szCs w:val="22"/>
              </w:rPr>
              <w:t>Soberón</w:t>
            </w:r>
            <w:proofErr w:type="spellEnd"/>
            <w:r w:rsidRPr="00F9199B">
              <w:rPr>
                <w:rFonts w:ascii="Times New Roman" w:hAnsi="Times New Roman"/>
                <w:sz w:val="22"/>
                <w:szCs w:val="22"/>
              </w:rPr>
              <w:t xml:space="preserve">, G. y C. Valdés (1988). </w:t>
            </w:r>
            <w:r w:rsidRPr="00F9199B">
              <w:rPr>
                <w:rFonts w:ascii="Times New Roman" w:hAnsi="Times New Roman"/>
                <w:i/>
                <w:sz w:val="22"/>
                <w:szCs w:val="22"/>
              </w:rPr>
              <w:t>La salud en México: Testimonios 1988.</w:t>
            </w:r>
            <w:r w:rsidRPr="00F9199B">
              <w:rPr>
                <w:rFonts w:ascii="Times New Roman" w:hAnsi="Times New Roman"/>
                <w:sz w:val="22"/>
                <w:szCs w:val="22"/>
              </w:rPr>
              <w:t xml:space="preserve"> México: Fondo de Cultura Económica.</w:t>
            </w:r>
          </w:p>
          <w:p w:rsidR="007A1D5B" w:rsidRPr="00C909E6" w:rsidRDefault="007A1D5B" w:rsidP="007A1D5B">
            <w:pPr>
              <w:pStyle w:val="Prrafodelista"/>
              <w:numPr>
                <w:ilvl w:val="0"/>
                <w:numId w:val="38"/>
              </w:numPr>
              <w:autoSpaceDE w:val="0"/>
              <w:autoSpaceDN w:val="0"/>
              <w:adjustRightInd w:val="0"/>
              <w:ind w:left="227" w:hanging="142"/>
              <w:contextualSpacing/>
              <w:jc w:val="both"/>
              <w:rPr>
                <w:rFonts w:ascii="Times New Roman" w:hAnsi="Times New Roman"/>
                <w:sz w:val="22"/>
                <w:szCs w:val="22"/>
              </w:rPr>
            </w:pPr>
            <w:r w:rsidRPr="00C909E6">
              <w:rPr>
                <w:rFonts w:ascii="Times New Roman" w:hAnsi="Times New Roman"/>
                <w:sz w:val="22"/>
                <w:szCs w:val="22"/>
              </w:rPr>
              <w:t xml:space="preserve">Suprema Corte de Justicia de la Nación (2007). </w:t>
            </w:r>
            <w:r w:rsidRPr="00C909E6">
              <w:rPr>
                <w:rFonts w:ascii="Times New Roman" w:hAnsi="Times New Roman"/>
                <w:i/>
                <w:sz w:val="22"/>
                <w:szCs w:val="22"/>
              </w:rPr>
              <w:t>Derecho y Medicina: Intersecciones y</w:t>
            </w:r>
            <w:r>
              <w:rPr>
                <w:rFonts w:ascii="Times New Roman" w:hAnsi="Times New Roman"/>
                <w:i/>
                <w:sz w:val="22"/>
                <w:szCs w:val="22"/>
              </w:rPr>
              <w:t xml:space="preserve"> </w:t>
            </w:r>
            <w:r w:rsidRPr="00C909E6">
              <w:rPr>
                <w:rFonts w:ascii="Times New Roman" w:hAnsi="Times New Roman"/>
                <w:i/>
                <w:sz w:val="22"/>
                <w:szCs w:val="22"/>
              </w:rPr>
              <w:t>convergencias en los albores del siglo XXI.</w:t>
            </w:r>
            <w:r w:rsidRPr="00C909E6">
              <w:rPr>
                <w:rFonts w:ascii="Times New Roman" w:hAnsi="Times New Roman"/>
                <w:sz w:val="22"/>
                <w:szCs w:val="22"/>
              </w:rPr>
              <w:t xml:space="preserve"> México: Academia Nacional de Medicina.</w:t>
            </w:r>
          </w:p>
          <w:p w:rsidR="007A1D5B" w:rsidRPr="00F9199B" w:rsidRDefault="007A1D5B" w:rsidP="007A1D5B">
            <w:pPr>
              <w:pStyle w:val="Prrafodelista"/>
              <w:numPr>
                <w:ilvl w:val="0"/>
                <w:numId w:val="38"/>
              </w:numPr>
              <w:autoSpaceDE w:val="0"/>
              <w:autoSpaceDN w:val="0"/>
              <w:adjustRightInd w:val="0"/>
              <w:ind w:left="227" w:hanging="142"/>
              <w:contextualSpacing/>
              <w:jc w:val="both"/>
              <w:rPr>
                <w:rFonts w:ascii="Times New Roman" w:hAnsi="Times New Roman"/>
                <w:sz w:val="22"/>
                <w:szCs w:val="22"/>
              </w:rPr>
            </w:pPr>
            <w:proofErr w:type="spellStart"/>
            <w:r w:rsidRPr="00F9199B">
              <w:rPr>
                <w:rFonts w:ascii="Times New Roman" w:hAnsi="Times New Roman"/>
                <w:sz w:val="22"/>
                <w:szCs w:val="22"/>
              </w:rPr>
              <w:lastRenderedPageBreak/>
              <w:t>Tanur</w:t>
            </w:r>
            <w:proofErr w:type="spellEnd"/>
            <w:r w:rsidRPr="00F9199B">
              <w:rPr>
                <w:rFonts w:ascii="Times New Roman" w:hAnsi="Times New Roman"/>
                <w:sz w:val="22"/>
                <w:szCs w:val="22"/>
              </w:rPr>
              <w:t xml:space="preserve">, B. (2008). </w:t>
            </w:r>
            <w:r w:rsidRPr="00F9199B">
              <w:rPr>
                <w:rFonts w:ascii="Times New Roman" w:hAnsi="Times New Roman"/>
                <w:i/>
                <w:sz w:val="22"/>
                <w:szCs w:val="22"/>
              </w:rPr>
              <w:t>Bioética en medicina: Actualidades y futuro</w:t>
            </w:r>
            <w:r w:rsidRPr="00F9199B">
              <w:rPr>
                <w:rFonts w:ascii="Times New Roman" w:hAnsi="Times New Roman"/>
                <w:sz w:val="22"/>
                <w:szCs w:val="22"/>
              </w:rPr>
              <w:t>. México: Alfil.</w:t>
            </w:r>
          </w:p>
          <w:p w:rsidR="007A1D5B" w:rsidRPr="00F9199B" w:rsidRDefault="007A1D5B" w:rsidP="007A1D5B">
            <w:pPr>
              <w:pStyle w:val="Prrafodelista"/>
              <w:numPr>
                <w:ilvl w:val="0"/>
                <w:numId w:val="38"/>
              </w:numPr>
              <w:autoSpaceDE w:val="0"/>
              <w:autoSpaceDN w:val="0"/>
              <w:adjustRightInd w:val="0"/>
              <w:ind w:left="227" w:hanging="142"/>
              <w:contextualSpacing/>
              <w:jc w:val="both"/>
              <w:rPr>
                <w:rFonts w:ascii="Times New Roman" w:hAnsi="Times New Roman"/>
                <w:sz w:val="22"/>
                <w:szCs w:val="22"/>
              </w:rPr>
            </w:pPr>
            <w:r w:rsidRPr="00F9199B">
              <w:rPr>
                <w:rFonts w:ascii="Times New Roman" w:hAnsi="Times New Roman"/>
                <w:sz w:val="22"/>
                <w:szCs w:val="22"/>
              </w:rPr>
              <w:t xml:space="preserve">Tapia, R. (2005). </w:t>
            </w:r>
            <w:r w:rsidRPr="00F9199B">
              <w:rPr>
                <w:rFonts w:ascii="Times New Roman" w:hAnsi="Times New Roman"/>
                <w:i/>
                <w:sz w:val="22"/>
                <w:szCs w:val="22"/>
              </w:rPr>
              <w:t>El manual de salud pública</w:t>
            </w:r>
            <w:r w:rsidRPr="00F9199B">
              <w:rPr>
                <w:rFonts w:ascii="Times New Roman" w:hAnsi="Times New Roman"/>
                <w:sz w:val="22"/>
                <w:szCs w:val="22"/>
              </w:rPr>
              <w:t xml:space="preserve">. México: </w:t>
            </w:r>
            <w:proofErr w:type="spellStart"/>
            <w:r w:rsidRPr="00F9199B">
              <w:rPr>
                <w:rFonts w:ascii="Times New Roman" w:hAnsi="Times New Roman"/>
                <w:sz w:val="22"/>
                <w:szCs w:val="22"/>
              </w:rPr>
              <w:t>Intersistemas</w:t>
            </w:r>
            <w:proofErr w:type="spellEnd"/>
            <w:r w:rsidRPr="00F9199B">
              <w:rPr>
                <w:rFonts w:ascii="Times New Roman" w:hAnsi="Times New Roman"/>
                <w:sz w:val="22"/>
                <w:szCs w:val="22"/>
              </w:rPr>
              <w:t>.</w:t>
            </w:r>
          </w:p>
          <w:p w:rsidR="007A1D5B" w:rsidRPr="00F9199B" w:rsidRDefault="007A1D5B" w:rsidP="007A1D5B">
            <w:pPr>
              <w:pStyle w:val="Prrafodelista"/>
              <w:numPr>
                <w:ilvl w:val="0"/>
                <w:numId w:val="38"/>
              </w:numPr>
              <w:autoSpaceDE w:val="0"/>
              <w:autoSpaceDN w:val="0"/>
              <w:adjustRightInd w:val="0"/>
              <w:ind w:left="227" w:hanging="142"/>
              <w:contextualSpacing/>
              <w:jc w:val="both"/>
              <w:rPr>
                <w:rFonts w:ascii="Times New Roman" w:hAnsi="Times New Roman"/>
                <w:sz w:val="22"/>
                <w:szCs w:val="22"/>
              </w:rPr>
            </w:pPr>
            <w:proofErr w:type="spellStart"/>
            <w:r w:rsidRPr="00F9199B">
              <w:rPr>
                <w:rFonts w:ascii="Times New Roman" w:hAnsi="Times New Roman"/>
                <w:sz w:val="22"/>
                <w:szCs w:val="22"/>
              </w:rPr>
              <w:t>Tay</w:t>
            </w:r>
            <w:proofErr w:type="spellEnd"/>
            <w:r w:rsidRPr="00F9199B">
              <w:rPr>
                <w:rFonts w:ascii="Times New Roman" w:hAnsi="Times New Roman"/>
                <w:sz w:val="22"/>
                <w:szCs w:val="22"/>
              </w:rPr>
              <w:t xml:space="preserve">, J. </w:t>
            </w:r>
            <w:r w:rsidRPr="00F9199B">
              <w:rPr>
                <w:rFonts w:ascii="Times New Roman" w:hAnsi="Times New Roman"/>
                <w:i/>
                <w:sz w:val="22"/>
                <w:szCs w:val="22"/>
              </w:rPr>
              <w:t>et al.</w:t>
            </w:r>
            <w:r w:rsidRPr="00F9199B">
              <w:rPr>
                <w:rFonts w:ascii="Times New Roman" w:hAnsi="Times New Roman"/>
                <w:sz w:val="22"/>
                <w:szCs w:val="22"/>
              </w:rPr>
              <w:t xml:space="preserve"> (2002). </w:t>
            </w:r>
            <w:r w:rsidRPr="00F9199B">
              <w:rPr>
                <w:rFonts w:ascii="Times New Roman" w:hAnsi="Times New Roman"/>
                <w:i/>
                <w:sz w:val="22"/>
                <w:szCs w:val="22"/>
              </w:rPr>
              <w:t>Parasitología médica.</w:t>
            </w:r>
            <w:r w:rsidRPr="00F9199B">
              <w:rPr>
                <w:rFonts w:ascii="Times New Roman" w:hAnsi="Times New Roman"/>
                <w:sz w:val="22"/>
                <w:szCs w:val="22"/>
              </w:rPr>
              <w:t xml:space="preserve"> México: Méndez Editores.</w:t>
            </w:r>
          </w:p>
          <w:p w:rsidR="007A1D5B" w:rsidRPr="00C909E6" w:rsidRDefault="007A1D5B" w:rsidP="007A1D5B">
            <w:pPr>
              <w:pStyle w:val="Prrafodelista"/>
              <w:numPr>
                <w:ilvl w:val="0"/>
                <w:numId w:val="38"/>
              </w:numPr>
              <w:autoSpaceDE w:val="0"/>
              <w:autoSpaceDN w:val="0"/>
              <w:adjustRightInd w:val="0"/>
              <w:ind w:left="227" w:hanging="142"/>
              <w:contextualSpacing/>
              <w:jc w:val="both"/>
              <w:rPr>
                <w:rFonts w:ascii="Times New Roman" w:hAnsi="Times New Roman"/>
                <w:sz w:val="22"/>
                <w:szCs w:val="22"/>
              </w:rPr>
            </w:pPr>
            <w:proofErr w:type="spellStart"/>
            <w:r w:rsidRPr="00C909E6">
              <w:rPr>
                <w:rFonts w:ascii="Times New Roman" w:hAnsi="Times New Roman"/>
                <w:sz w:val="22"/>
                <w:szCs w:val="22"/>
              </w:rPr>
              <w:t>Troconis</w:t>
            </w:r>
            <w:proofErr w:type="spellEnd"/>
            <w:r w:rsidRPr="00C909E6">
              <w:rPr>
                <w:rFonts w:ascii="Times New Roman" w:hAnsi="Times New Roman"/>
                <w:sz w:val="22"/>
                <w:szCs w:val="22"/>
              </w:rPr>
              <w:t xml:space="preserve">, G. y J. D </w:t>
            </w:r>
            <w:proofErr w:type="spellStart"/>
            <w:r w:rsidRPr="00C909E6">
              <w:rPr>
                <w:rFonts w:ascii="Times New Roman" w:hAnsi="Times New Roman"/>
                <w:sz w:val="22"/>
                <w:szCs w:val="22"/>
              </w:rPr>
              <w:t>Games</w:t>
            </w:r>
            <w:proofErr w:type="spellEnd"/>
            <w:r w:rsidRPr="00C909E6">
              <w:rPr>
                <w:rFonts w:ascii="Times New Roman" w:hAnsi="Times New Roman"/>
                <w:sz w:val="22"/>
                <w:szCs w:val="22"/>
              </w:rPr>
              <w:t xml:space="preserve"> (2006). </w:t>
            </w:r>
            <w:r w:rsidRPr="00C909E6">
              <w:rPr>
                <w:rFonts w:ascii="Times New Roman" w:hAnsi="Times New Roman"/>
                <w:i/>
                <w:sz w:val="22"/>
                <w:szCs w:val="22"/>
              </w:rPr>
              <w:t>Introducción a la pediatría</w:t>
            </w:r>
            <w:r w:rsidRPr="00C909E6">
              <w:rPr>
                <w:rFonts w:ascii="Times New Roman" w:hAnsi="Times New Roman"/>
                <w:sz w:val="22"/>
                <w:szCs w:val="22"/>
              </w:rPr>
              <w:t>. México: Méndez</w:t>
            </w:r>
            <w:r>
              <w:rPr>
                <w:rFonts w:ascii="Times New Roman" w:hAnsi="Times New Roman"/>
                <w:sz w:val="22"/>
                <w:szCs w:val="22"/>
              </w:rPr>
              <w:t xml:space="preserve"> </w:t>
            </w:r>
            <w:r w:rsidRPr="00C909E6">
              <w:rPr>
                <w:rFonts w:ascii="Times New Roman" w:hAnsi="Times New Roman"/>
                <w:sz w:val="22"/>
                <w:szCs w:val="22"/>
              </w:rPr>
              <w:t>Editores.</w:t>
            </w:r>
          </w:p>
          <w:p w:rsidR="007A1D5B" w:rsidRPr="00F9199B" w:rsidRDefault="007A1D5B" w:rsidP="007A1D5B">
            <w:pPr>
              <w:pStyle w:val="Prrafodelista"/>
              <w:numPr>
                <w:ilvl w:val="0"/>
                <w:numId w:val="38"/>
              </w:numPr>
              <w:autoSpaceDE w:val="0"/>
              <w:autoSpaceDN w:val="0"/>
              <w:adjustRightInd w:val="0"/>
              <w:ind w:left="227" w:hanging="142"/>
              <w:contextualSpacing/>
              <w:jc w:val="both"/>
              <w:rPr>
                <w:rFonts w:ascii="Times New Roman" w:hAnsi="Times New Roman"/>
                <w:sz w:val="22"/>
                <w:szCs w:val="22"/>
              </w:rPr>
            </w:pPr>
            <w:proofErr w:type="spellStart"/>
            <w:r w:rsidRPr="00C36620">
              <w:rPr>
                <w:rFonts w:ascii="Times New Roman" w:hAnsi="Times New Roman"/>
                <w:sz w:val="22"/>
                <w:szCs w:val="22"/>
                <w:lang w:val="es-MX"/>
              </w:rPr>
              <w:t>Willoughby</w:t>
            </w:r>
            <w:proofErr w:type="spellEnd"/>
            <w:r w:rsidRPr="00C36620">
              <w:rPr>
                <w:rFonts w:ascii="Times New Roman" w:hAnsi="Times New Roman"/>
                <w:sz w:val="22"/>
                <w:szCs w:val="22"/>
                <w:lang w:val="es-MX"/>
              </w:rPr>
              <w:t xml:space="preserve">, M. (1979). </w:t>
            </w:r>
            <w:r w:rsidRPr="00F9199B">
              <w:rPr>
                <w:rFonts w:ascii="Times New Roman" w:hAnsi="Times New Roman"/>
                <w:i/>
                <w:sz w:val="22"/>
                <w:szCs w:val="22"/>
              </w:rPr>
              <w:t>Hematología pediátrica</w:t>
            </w:r>
            <w:r w:rsidRPr="00F9199B">
              <w:rPr>
                <w:rFonts w:ascii="Times New Roman" w:hAnsi="Times New Roman"/>
                <w:sz w:val="22"/>
                <w:szCs w:val="22"/>
              </w:rPr>
              <w:t>. España: Pediátrica.</w:t>
            </w:r>
          </w:p>
          <w:p w:rsidR="007A1D5B" w:rsidRPr="0036419D" w:rsidRDefault="007A1D5B" w:rsidP="007A1D5B">
            <w:pPr>
              <w:pStyle w:val="Prrafodelista"/>
              <w:numPr>
                <w:ilvl w:val="0"/>
                <w:numId w:val="38"/>
              </w:numPr>
              <w:autoSpaceDE w:val="0"/>
              <w:autoSpaceDN w:val="0"/>
              <w:adjustRightInd w:val="0"/>
              <w:ind w:left="227" w:hanging="142"/>
              <w:contextualSpacing/>
              <w:jc w:val="both"/>
              <w:rPr>
                <w:rFonts w:ascii="Times New Roman" w:hAnsi="Times New Roman"/>
                <w:sz w:val="22"/>
                <w:szCs w:val="22"/>
              </w:rPr>
            </w:pPr>
            <w:r w:rsidRPr="00F9199B">
              <w:rPr>
                <w:rFonts w:ascii="Times New Roman" w:hAnsi="Times New Roman"/>
                <w:sz w:val="22"/>
                <w:szCs w:val="22"/>
              </w:rPr>
              <w:t xml:space="preserve">Zabala, A. (2008). </w:t>
            </w:r>
            <w:r w:rsidRPr="00F9199B">
              <w:rPr>
                <w:rFonts w:ascii="Times New Roman" w:hAnsi="Times New Roman"/>
                <w:i/>
                <w:sz w:val="22"/>
                <w:szCs w:val="22"/>
              </w:rPr>
              <w:t>La práctica educativa: Cómo enseñar</w:t>
            </w:r>
            <w:r w:rsidRPr="00F9199B">
              <w:rPr>
                <w:rFonts w:ascii="Times New Roman" w:hAnsi="Times New Roman"/>
                <w:sz w:val="22"/>
                <w:szCs w:val="22"/>
              </w:rPr>
              <w:t>. España: Grao.</w:t>
            </w:r>
          </w:p>
        </w:tc>
        <w:tc>
          <w:tcPr>
            <w:tcW w:w="1078" w:type="dxa"/>
            <w:tcBorders>
              <w:top w:val="single" w:sz="4" w:space="0" w:color="auto"/>
              <w:left w:val="single" w:sz="4" w:space="0" w:color="auto"/>
              <w:bottom w:val="single" w:sz="4" w:space="0" w:color="auto"/>
              <w:right w:val="single" w:sz="4" w:space="0" w:color="auto"/>
            </w:tcBorders>
            <w:shd w:val="clear" w:color="auto" w:fill="auto"/>
          </w:tcPr>
          <w:p w:rsidR="007A1D5B" w:rsidRDefault="007A1D5B" w:rsidP="007F1DB6">
            <w:pPr>
              <w:spacing w:after="0" w:line="240" w:lineRule="auto"/>
              <w:contextualSpacing/>
              <w:rPr>
                <w:rFonts w:ascii="Times New Roman" w:eastAsia="Times New Roman" w:hAnsi="Times New Roman" w:cs="Times New Roman"/>
                <w:bCs/>
                <w:iCs/>
                <w:color w:val="000000"/>
                <w:lang w:eastAsia="es-MX"/>
              </w:rPr>
            </w:pPr>
          </w:p>
          <w:p w:rsidR="007A1D5B" w:rsidRDefault="007A1D5B" w:rsidP="007F1DB6">
            <w:pPr>
              <w:spacing w:after="0" w:line="240" w:lineRule="auto"/>
              <w:contextualSpacing/>
              <w:jc w:val="center"/>
              <w:rPr>
                <w:rFonts w:ascii="Times New Roman" w:eastAsia="Times New Roman" w:hAnsi="Times New Roman" w:cs="Times New Roman"/>
                <w:bCs/>
                <w:iCs/>
                <w:color w:val="000000"/>
                <w:lang w:eastAsia="es-MX"/>
              </w:rPr>
            </w:pPr>
            <w:r>
              <w:rPr>
                <w:rFonts w:ascii="Times New Roman" w:eastAsia="Times New Roman" w:hAnsi="Times New Roman" w:cs="Times New Roman"/>
                <w:bCs/>
                <w:iCs/>
                <w:color w:val="000000"/>
                <w:lang w:eastAsia="es-MX"/>
              </w:rPr>
              <w:t>Li</w:t>
            </w:r>
          </w:p>
          <w:p w:rsidR="007A1D5B" w:rsidRDefault="007A1D5B" w:rsidP="007F1DB6">
            <w:pPr>
              <w:spacing w:after="0" w:line="240" w:lineRule="auto"/>
              <w:contextualSpacing/>
              <w:jc w:val="center"/>
              <w:rPr>
                <w:rFonts w:ascii="Times New Roman" w:eastAsia="Times New Roman" w:hAnsi="Times New Roman" w:cs="Times New Roman"/>
                <w:bCs/>
                <w:iCs/>
                <w:color w:val="000000"/>
                <w:lang w:eastAsia="es-MX"/>
              </w:rPr>
            </w:pPr>
          </w:p>
          <w:p w:rsidR="007A1D5B" w:rsidRDefault="007A1D5B" w:rsidP="007F1DB6">
            <w:pPr>
              <w:spacing w:after="0" w:line="240" w:lineRule="auto"/>
              <w:contextualSpacing/>
              <w:jc w:val="center"/>
              <w:rPr>
                <w:rFonts w:ascii="Times New Roman" w:eastAsia="Times New Roman" w:hAnsi="Times New Roman" w:cs="Times New Roman"/>
                <w:bCs/>
                <w:iCs/>
                <w:color w:val="000000"/>
                <w:lang w:eastAsia="es-MX"/>
              </w:rPr>
            </w:pPr>
            <w:r>
              <w:rPr>
                <w:rFonts w:ascii="Times New Roman" w:eastAsia="Times New Roman" w:hAnsi="Times New Roman" w:cs="Times New Roman"/>
                <w:bCs/>
                <w:iCs/>
                <w:color w:val="000000"/>
                <w:lang w:eastAsia="es-MX"/>
              </w:rPr>
              <w:t>Li</w:t>
            </w:r>
          </w:p>
          <w:p w:rsidR="007A1D5B" w:rsidRDefault="007A1D5B" w:rsidP="007F1DB6">
            <w:pPr>
              <w:spacing w:after="0" w:line="240" w:lineRule="auto"/>
              <w:contextualSpacing/>
              <w:jc w:val="center"/>
              <w:rPr>
                <w:rFonts w:ascii="Times New Roman" w:eastAsia="Times New Roman" w:hAnsi="Times New Roman" w:cs="Times New Roman"/>
                <w:bCs/>
                <w:iCs/>
                <w:color w:val="000000"/>
                <w:lang w:eastAsia="es-MX"/>
              </w:rPr>
            </w:pPr>
          </w:p>
          <w:p w:rsidR="007A1D5B" w:rsidRDefault="007A1D5B" w:rsidP="007F1DB6">
            <w:pPr>
              <w:spacing w:after="0" w:line="240" w:lineRule="auto"/>
              <w:contextualSpacing/>
              <w:jc w:val="center"/>
              <w:rPr>
                <w:rFonts w:ascii="Times New Roman" w:eastAsia="Times New Roman" w:hAnsi="Times New Roman" w:cs="Times New Roman"/>
                <w:bCs/>
                <w:iCs/>
                <w:color w:val="000000"/>
                <w:lang w:eastAsia="es-MX"/>
              </w:rPr>
            </w:pPr>
            <w:r>
              <w:rPr>
                <w:rFonts w:ascii="Times New Roman" w:eastAsia="Times New Roman" w:hAnsi="Times New Roman" w:cs="Times New Roman"/>
                <w:bCs/>
                <w:iCs/>
                <w:color w:val="000000"/>
                <w:lang w:eastAsia="es-MX"/>
              </w:rPr>
              <w:t>Li</w:t>
            </w:r>
          </w:p>
          <w:p w:rsidR="007A1D5B" w:rsidRDefault="007A1D5B" w:rsidP="007F1DB6">
            <w:pPr>
              <w:spacing w:after="0" w:line="240" w:lineRule="auto"/>
              <w:contextualSpacing/>
              <w:jc w:val="center"/>
              <w:rPr>
                <w:rFonts w:ascii="Times New Roman" w:eastAsia="Times New Roman" w:hAnsi="Times New Roman" w:cs="Times New Roman"/>
                <w:bCs/>
                <w:iCs/>
                <w:color w:val="000000"/>
                <w:lang w:eastAsia="es-MX"/>
              </w:rPr>
            </w:pPr>
            <w:r>
              <w:rPr>
                <w:rFonts w:ascii="Times New Roman" w:eastAsia="Times New Roman" w:hAnsi="Times New Roman" w:cs="Times New Roman"/>
                <w:bCs/>
                <w:iCs/>
                <w:color w:val="000000"/>
                <w:lang w:eastAsia="es-MX"/>
              </w:rPr>
              <w:t>Li</w:t>
            </w:r>
          </w:p>
          <w:p w:rsidR="007A1D5B" w:rsidRDefault="007A1D5B" w:rsidP="007F1DB6">
            <w:pPr>
              <w:spacing w:after="0" w:line="240" w:lineRule="auto"/>
              <w:contextualSpacing/>
              <w:jc w:val="center"/>
              <w:rPr>
                <w:rFonts w:ascii="Times New Roman" w:eastAsia="Times New Roman" w:hAnsi="Times New Roman" w:cs="Times New Roman"/>
                <w:bCs/>
                <w:iCs/>
                <w:color w:val="000000"/>
                <w:lang w:eastAsia="es-MX"/>
              </w:rPr>
            </w:pPr>
          </w:p>
          <w:p w:rsidR="007A1D5B" w:rsidRDefault="007A1D5B" w:rsidP="007F1DB6">
            <w:pPr>
              <w:spacing w:after="0" w:line="240" w:lineRule="auto"/>
              <w:contextualSpacing/>
              <w:jc w:val="center"/>
              <w:rPr>
                <w:rFonts w:ascii="Times New Roman" w:eastAsia="Times New Roman" w:hAnsi="Times New Roman" w:cs="Times New Roman"/>
                <w:bCs/>
                <w:iCs/>
                <w:color w:val="000000"/>
                <w:lang w:eastAsia="es-MX"/>
              </w:rPr>
            </w:pPr>
            <w:r>
              <w:rPr>
                <w:rFonts w:ascii="Times New Roman" w:eastAsia="Times New Roman" w:hAnsi="Times New Roman" w:cs="Times New Roman"/>
                <w:bCs/>
                <w:iCs/>
                <w:color w:val="000000"/>
                <w:lang w:eastAsia="es-MX"/>
              </w:rPr>
              <w:t>Li</w:t>
            </w:r>
          </w:p>
          <w:p w:rsidR="007A1D5B" w:rsidRDefault="007A1D5B" w:rsidP="007F1DB6">
            <w:pPr>
              <w:spacing w:after="0" w:line="240" w:lineRule="auto"/>
              <w:contextualSpacing/>
              <w:jc w:val="center"/>
              <w:rPr>
                <w:rFonts w:ascii="Times New Roman" w:eastAsia="Times New Roman" w:hAnsi="Times New Roman" w:cs="Times New Roman"/>
                <w:bCs/>
                <w:iCs/>
                <w:color w:val="000000"/>
                <w:lang w:eastAsia="es-MX"/>
              </w:rPr>
            </w:pPr>
            <w:r>
              <w:rPr>
                <w:rFonts w:ascii="Times New Roman" w:eastAsia="Times New Roman" w:hAnsi="Times New Roman" w:cs="Times New Roman"/>
                <w:bCs/>
                <w:iCs/>
                <w:color w:val="000000"/>
                <w:lang w:eastAsia="es-MX"/>
              </w:rPr>
              <w:t>Re</w:t>
            </w:r>
          </w:p>
          <w:p w:rsidR="007A1D5B" w:rsidRDefault="007A1D5B" w:rsidP="007F1DB6">
            <w:pPr>
              <w:spacing w:after="0" w:line="240" w:lineRule="auto"/>
              <w:contextualSpacing/>
              <w:jc w:val="center"/>
              <w:rPr>
                <w:rFonts w:ascii="Times New Roman" w:eastAsia="Times New Roman" w:hAnsi="Times New Roman" w:cs="Times New Roman"/>
                <w:bCs/>
                <w:iCs/>
                <w:color w:val="000000"/>
                <w:lang w:eastAsia="es-MX"/>
              </w:rPr>
            </w:pPr>
          </w:p>
          <w:p w:rsidR="007A1D5B" w:rsidRDefault="007A1D5B" w:rsidP="007F1DB6">
            <w:pPr>
              <w:spacing w:after="0" w:line="240" w:lineRule="auto"/>
              <w:contextualSpacing/>
              <w:jc w:val="center"/>
              <w:rPr>
                <w:rFonts w:ascii="Times New Roman" w:eastAsia="Times New Roman" w:hAnsi="Times New Roman" w:cs="Times New Roman"/>
                <w:bCs/>
                <w:iCs/>
                <w:color w:val="000000"/>
                <w:lang w:eastAsia="es-MX"/>
              </w:rPr>
            </w:pPr>
            <w:r>
              <w:rPr>
                <w:rFonts w:ascii="Times New Roman" w:eastAsia="Times New Roman" w:hAnsi="Times New Roman" w:cs="Times New Roman"/>
                <w:bCs/>
                <w:iCs/>
                <w:color w:val="000000"/>
                <w:lang w:eastAsia="es-MX"/>
              </w:rPr>
              <w:t>Li</w:t>
            </w:r>
          </w:p>
          <w:p w:rsidR="007A1D5B" w:rsidRDefault="007A1D5B" w:rsidP="007F1DB6">
            <w:pPr>
              <w:spacing w:after="0" w:line="240" w:lineRule="auto"/>
              <w:contextualSpacing/>
              <w:jc w:val="center"/>
              <w:rPr>
                <w:rFonts w:ascii="Times New Roman" w:eastAsia="Times New Roman" w:hAnsi="Times New Roman" w:cs="Times New Roman"/>
                <w:bCs/>
                <w:iCs/>
                <w:color w:val="000000"/>
                <w:lang w:eastAsia="es-MX"/>
              </w:rPr>
            </w:pPr>
          </w:p>
          <w:p w:rsidR="007A1D5B" w:rsidRDefault="007A1D5B" w:rsidP="007F1DB6">
            <w:pPr>
              <w:spacing w:after="0" w:line="240" w:lineRule="auto"/>
              <w:contextualSpacing/>
              <w:jc w:val="center"/>
              <w:rPr>
                <w:rFonts w:ascii="Times New Roman" w:eastAsia="Times New Roman" w:hAnsi="Times New Roman" w:cs="Times New Roman"/>
                <w:bCs/>
                <w:iCs/>
                <w:color w:val="000000"/>
                <w:lang w:eastAsia="es-MX"/>
              </w:rPr>
            </w:pPr>
            <w:r>
              <w:rPr>
                <w:rFonts w:ascii="Times New Roman" w:eastAsia="Times New Roman" w:hAnsi="Times New Roman" w:cs="Times New Roman"/>
                <w:bCs/>
                <w:iCs/>
                <w:color w:val="000000"/>
                <w:lang w:eastAsia="es-MX"/>
              </w:rPr>
              <w:t>Li</w:t>
            </w:r>
          </w:p>
          <w:p w:rsidR="007A1D5B" w:rsidRDefault="007A1D5B" w:rsidP="007F1DB6">
            <w:pPr>
              <w:spacing w:after="0" w:line="240" w:lineRule="auto"/>
              <w:contextualSpacing/>
              <w:jc w:val="center"/>
              <w:rPr>
                <w:rFonts w:ascii="Times New Roman" w:eastAsia="Times New Roman" w:hAnsi="Times New Roman" w:cs="Times New Roman"/>
                <w:bCs/>
                <w:iCs/>
                <w:color w:val="000000"/>
                <w:lang w:eastAsia="es-MX"/>
              </w:rPr>
            </w:pPr>
          </w:p>
          <w:p w:rsidR="007A1D5B" w:rsidRDefault="007A1D5B" w:rsidP="007F1DB6">
            <w:pPr>
              <w:spacing w:after="0" w:line="240" w:lineRule="auto"/>
              <w:contextualSpacing/>
              <w:jc w:val="center"/>
              <w:rPr>
                <w:rFonts w:ascii="Times New Roman" w:eastAsia="Times New Roman" w:hAnsi="Times New Roman" w:cs="Times New Roman"/>
                <w:bCs/>
                <w:iCs/>
                <w:color w:val="000000"/>
                <w:lang w:eastAsia="es-MX"/>
              </w:rPr>
            </w:pPr>
            <w:r>
              <w:rPr>
                <w:rFonts w:ascii="Times New Roman" w:eastAsia="Times New Roman" w:hAnsi="Times New Roman" w:cs="Times New Roman"/>
                <w:bCs/>
                <w:iCs/>
                <w:color w:val="000000"/>
                <w:lang w:eastAsia="es-MX"/>
              </w:rPr>
              <w:t>Le</w:t>
            </w:r>
          </w:p>
          <w:p w:rsidR="007A1D5B" w:rsidRDefault="007A1D5B" w:rsidP="007F1DB6">
            <w:pPr>
              <w:spacing w:after="0" w:line="240" w:lineRule="auto"/>
              <w:contextualSpacing/>
              <w:jc w:val="center"/>
              <w:rPr>
                <w:rFonts w:ascii="Times New Roman" w:eastAsia="Times New Roman" w:hAnsi="Times New Roman" w:cs="Times New Roman"/>
                <w:bCs/>
                <w:iCs/>
                <w:color w:val="000000"/>
                <w:lang w:eastAsia="es-MX"/>
              </w:rPr>
            </w:pPr>
            <w:r>
              <w:rPr>
                <w:rFonts w:ascii="Times New Roman" w:eastAsia="Times New Roman" w:hAnsi="Times New Roman" w:cs="Times New Roman"/>
                <w:bCs/>
                <w:iCs/>
                <w:color w:val="000000"/>
                <w:lang w:eastAsia="es-MX"/>
              </w:rPr>
              <w:t>Le</w:t>
            </w:r>
          </w:p>
          <w:p w:rsidR="007A1D5B" w:rsidRDefault="007A1D5B" w:rsidP="007F1DB6">
            <w:pPr>
              <w:spacing w:after="0" w:line="240" w:lineRule="auto"/>
              <w:contextualSpacing/>
              <w:jc w:val="center"/>
              <w:rPr>
                <w:rFonts w:ascii="Times New Roman" w:eastAsia="Times New Roman" w:hAnsi="Times New Roman" w:cs="Times New Roman"/>
                <w:bCs/>
                <w:iCs/>
                <w:color w:val="000000"/>
                <w:lang w:eastAsia="es-MX"/>
              </w:rPr>
            </w:pPr>
            <w:r>
              <w:rPr>
                <w:rFonts w:ascii="Times New Roman" w:eastAsia="Times New Roman" w:hAnsi="Times New Roman" w:cs="Times New Roman"/>
                <w:bCs/>
                <w:iCs/>
                <w:color w:val="000000"/>
                <w:lang w:eastAsia="es-MX"/>
              </w:rPr>
              <w:t>Li</w:t>
            </w:r>
          </w:p>
          <w:p w:rsidR="007A1D5B" w:rsidRDefault="007A1D5B" w:rsidP="007F1DB6">
            <w:pPr>
              <w:spacing w:after="0" w:line="240" w:lineRule="auto"/>
              <w:contextualSpacing/>
              <w:jc w:val="center"/>
              <w:rPr>
                <w:rFonts w:ascii="Times New Roman" w:eastAsia="Times New Roman" w:hAnsi="Times New Roman" w:cs="Times New Roman"/>
                <w:bCs/>
                <w:iCs/>
                <w:color w:val="000000"/>
                <w:lang w:eastAsia="es-MX"/>
              </w:rPr>
            </w:pPr>
          </w:p>
          <w:p w:rsidR="007A1D5B" w:rsidRDefault="007A1D5B" w:rsidP="007F1DB6">
            <w:pPr>
              <w:spacing w:after="0" w:line="240" w:lineRule="auto"/>
              <w:contextualSpacing/>
              <w:jc w:val="center"/>
              <w:rPr>
                <w:rFonts w:ascii="Times New Roman" w:eastAsia="Times New Roman" w:hAnsi="Times New Roman" w:cs="Times New Roman"/>
                <w:bCs/>
                <w:iCs/>
                <w:color w:val="000000"/>
                <w:lang w:eastAsia="es-MX"/>
              </w:rPr>
            </w:pPr>
            <w:r>
              <w:rPr>
                <w:rFonts w:ascii="Times New Roman" w:eastAsia="Times New Roman" w:hAnsi="Times New Roman" w:cs="Times New Roman"/>
                <w:bCs/>
                <w:iCs/>
                <w:color w:val="000000"/>
                <w:lang w:eastAsia="es-MX"/>
              </w:rPr>
              <w:t>Li</w:t>
            </w:r>
          </w:p>
          <w:p w:rsidR="007A1D5B" w:rsidRDefault="007A1D5B" w:rsidP="007F1DB6">
            <w:pPr>
              <w:spacing w:after="0" w:line="240" w:lineRule="auto"/>
              <w:contextualSpacing/>
              <w:jc w:val="center"/>
              <w:rPr>
                <w:rFonts w:ascii="Times New Roman" w:eastAsia="Times New Roman" w:hAnsi="Times New Roman" w:cs="Times New Roman"/>
                <w:bCs/>
                <w:iCs/>
                <w:color w:val="000000"/>
                <w:lang w:eastAsia="es-MX"/>
              </w:rPr>
            </w:pPr>
          </w:p>
          <w:p w:rsidR="007A1D5B" w:rsidRDefault="007A1D5B" w:rsidP="007F1DB6">
            <w:pPr>
              <w:spacing w:after="0" w:line="240" w:lineRule="auto"/>
              <w:contextualSpacing/>
              <w:jc w:val="center"/>
              <w:rPr>
                <w:rFonts w:ascii="Times New Roman" w:eastAsia="Times New Roman" w:hAnsi="Times New Roman" w:cs="Times New Roman"/>
                <w:bCs/>
                <w:iCs/>
                <w:color w:val="000000"/>
                <w:lang w:eastAsia="es-MX"/>
              </w:rPr>
            </w:pPr>
            <w:r>
              <w:rPr>
                <w:rFonts w:ascii="Times New Roman" w:eastAsia="Times New Roman" w:hAnsi="Times New Roman" w:cs="Times New Roman"/>
                <w:bCs/>
                <w:iCs/>
                <w:color w:val="000000"/>
                <w:lang w:eastAsia="es-MX"/>
              </w:rPr>
              <w:t>Li</w:t>
            </w:r>
          </w:p>
          <w:p w:rsidR="007A1D5B" w:rsidRDefault="007A1D5B" w:rsidP="007F1DB6">
            <w:pPr>
              <w:spacing w:after="0" w:line="240" w:lineRule="auto"/>
              <w:contextualSpacing/>
              <w:jc w:val="center"/>
              <w:rPr>
                <w:rFonts w:ascii="Times New Roman" w:eastAsia="Times New Roman" w:hAnsi="Times New Roman" w:cs="Times New Roman"/>
                <w:bCs/>
                <w:iCs/>
                <w:color w:val="000000"/>
                <w:lang w:eastAsia="es-MX"/>
              </w:rPr>
            </w:pPr>
            <w:r>
              <w:rPr>
                <w:rFonts w:ascii="Times New Roman" w:eastAsia="Times New Roman" w:hAnsi="Times New Roman" w:cs="Times New Roman"/>
                <w:bCs/>
                <w:iCs/>
                <w:color w:val="000000"/>
                <w:lang w:eastAsia="es-MX"/>
              </w:rPr>
              <w:t>Li</w:t>
            </w:r>
          </w:p>
          <w:p w:rsidR="007A1D5B" w:rsidRDefault="007A1D5B" w:rsidP="007F1DB6">
            <w:pPr>
              <w:spacing w:after="0" w:line="240" w:lineRule="auto"/>
              <w:contextualSpacing/>
              <w:jc w:val="center"/>
              <w:rPr>
                <w:rFonts w:ascii="Times New Roman" w:eastAsia="Times New Roman" w:hAnsi="Times New Roman" w:cs="Times New Roman"/>
                <w:bCs/>
                <w:iCs/>
                <w:color w:val="000000"/>
                <w:lang w:eastAsia="es-MX"/>
              </w:rPr>
            </w:pPr>
          </w:p>
          <w:p w:rsidR="007A1D5B" w:rsidRDefault="007A1D5B" w:rsidP="007F1DB6">
            <w:pPr>
              <w:spacing w:after="0" w:line="240" w:lineRule="auto"/>
              <w:contextualSpacing/>
              <w:jc w:val="center"/>
              <w:rPr>
                <w:rFonts w:ascii="Times New Roman" w:eastAsia="Times New Roman" w:hAnsi="Times New Roman" w:cs="Times New Roman"/>
                <w:bCs/>
                <w:iCs/>
                <w:color w:val="000000"/>
                <w:lang w:eastAsia="es-MX"/>
              </w:rPr>
            </w:pPr>
            <w:r>
              <w:rPr>
                <w:rFonts w:ascii="Times New Roman" w:eastAsia="Times New Roman" w:hAnsi="Times New Roman" w:cs="Times New Roman"/>
                <w:bCs/>
                <w:iCs/>
                <w:color w:val="000000"/>
                <w:lang w:eastAsia="es-MX"/>
              </w:rPr>
              <w:t>Li</w:t>
            </w:r>
          </w:p>
          <w:p w:rsidR="007A1D5B" w:rsidRDefault="007A1D5B" w:rsidP="007F1DB6">
            <w:pPr>
              <w:spacing w:after="0" w:line="240" w:lineRule="auto"/>
              <w:contextualSpacing/>
              <w:jc w:val="center"/>
              <w:rPr>
                <w:rFonts w:ascii="Times New Roman" w:eastAsia="Times New Roman" w:hAnsi="Times New Roman" w:cs="Times New Roman"/>
                <w:bCs/>
                <w:iCs/>
                <w:color w:val="000000"/>
                <w:lang w:eastAsia="es-MX"/>
              </w:rPr>
            </w:pPr>
          </w:p>
          <w:p w:rsidR="007A1D5B" w:rsidRDefault="007A1D5B" w:rsidP="007F1DB6">
            <w:pPr>
              <w:spacing w:after="0" w:line="240" w:lineRule="auto"/>
              <w:contextualSpacing/>
              <w:jc w:val="center"/>
              <w:rPr>
                <w:rFonts w:ascii="Times New Roman" w:eastAsia="Times New Roman" w:hAnsi="Times New Roman" w:cs="Times New Roman"/>
                <w:bCs/>
                <w:iCs/>
                <w:color w:val="000000"/>
                <w:lang w:eastAsia="es-MX"/>
              </w:rPr>
            </w:pPr>
            <w:r>
              <w:rPr>
                <w:rFonts w:ascii="Times New Roman" w:eastAsia="Times New Roman" w:hAnsi="Times New Roman" w:cs="Times New Roman"/>
                <w:bCs/>
                <w:iCs/>
                <w:color w:val="000000"/>
                <w:lang w:eastAsia="es-MX"/>
              </w:rPr>
              <w:t>Li</w:t>
            </w:r>
          </w:p>
          <w:p w:rsidR="007A1D5B" w:rsidRDefault="007A1D5B" w:rsidP="007F1DB6">
            <w:pPr>
              <w:spacing w:after="0" w:line="240" w:lineRule="auto"/>
              <w:contextualSpacing/>
              <w:jc w:val="center"/>
              <w:rPr>
                <w:rFonts w:ascii="Times New Roman" w:eastAsia="Times New Roman" w:hAnsi="Times New Roman" w:cs="Times New Roman"/>
                <w:bCs/>
                <w:iCs/>
                <w:color w:val="000000"/>
                <w:lang w:eastAsia="es-MX"/>
              </w:rPr>
            </w:pPr>
          </w:p>
          <w:p w:rsidR="007A1D5B" w:rsidRDefault="007A1D5B" w:rsidP="007F1DB6">
            <w:pPr>
              <w:spacing w:after="0" w:line="240" w:lineRule="auto"/>
              <w:contextualSpacing/>
              <w:jc w:val="center"/>
              <w:rPr>
                <w:rFonts w:ascii="Times New Roman" w:eastAsia="Times New Roman" w:hAnsi="Times New Roman" w:cs="Times New Roman"/>
                <w:bCs/>
                <w:iCs/>
                <w:color w:val="000000"/>
                <w:lang w:eastAsia="es-MX"/>
              </w:rPr>
            </w:pPr>
            <w:proofErr w:type="spellStart"/>
            <w:r>
              <w:rPr>
                <w:rFonts w:ascii="Times New Roman" w:eastAsia="Times New Roman" w:hAnsi="Times New Roman" w:cs="Times New Roman"/>
                <w:bCs/>
                <w:iCs/>
                <w:color w:val="000000"/>
                <w:lang w:eastAsia="es-MX"/>
              </w:rPr>
              <w:t>Bd</w:t>
            </w:r>
            <w:proofErr w:type="spellEnd"/>
          </w:p>
          <w:p w:rsidR="007A1D5B" w:rsidRDefault="007A1D5B" w:rsidP="007F1DB6">
            <w:pPr>
              <w:spacing w:after="0" w:line="240" w:lineRule="auto"/>
              <w:contextualSpacing/>
              <w:jc w:val="center"/>
              <w:rPr>
                <w:rFonts w:ascii="Times New Roman" w:eastAsia="Times New Roman" w:hAnsi="Times New Roman" w:cs="Times New Roman"/>
                <w:bCs/>
                <w:iCs/>
                <w:color w:val="000000"/>
                <w:lang w:eastAsia="es-MX"/>
              </w:rPr>
            </w:pPr>
          </w:p>
          <w:p w:rsidR="007A1D5B" w:rsidRDefault="007A1D5B" w:rsidP="007F1DB6">
            <w:pPr>
              <w:spacing w:after="0" w:line="240" w:lineRule="auto"/>
              <w:contextualSpacing/>
              <w:jc w:val="center"/>
              <w:rPr>
                <w:rFonts w:ascii="Times New Roman" w:eastAsia="Times New Roman" w:hAnsi="Times New Roman" w:cs="Times New Roman"/>
                <w:bCs/>
                <w:iCs/>
                <w:color w:val="000000"/>
                <w:lang w:eastAsia="es-MX"/>
              </w:rPr>
            </w:pPr>
            <w:r>
              <w:rPr>
                <w:rFonts w:ascii="Times New Roman" w:eastAsia="Times New Roman" w:hAnsi="Times New Roman" w:cs="Times New Roman"/>
                <w:bCs/>
                <w:iCs/>
                <w:color w:val="000000"/>
                <w:lang w:eastAsia="es-MX"/>
              </w:rPr>
              <w:t>Li</w:t>
            </w:r>
          </w:p>
          <w:p w:rsidR="007A1D5B" w:rsidRDefault="007A1D5B" w:rsidP="007F1DB6">
            <w:pPr>
              <w:spacing w:after="0" w:line="240" w:lineRule="auto"/>
              <w:contextualSpacing/>
              <w:jc w:val="center"/>
              <w:rPr>
                <w:rFonts w:ascii="Times New Roman" w:eastAsia="Times New Roman" w:hAnsi="Times New Roman" w:cs="Times New Roman"/>
                <w:bCs/>
                <w:iCs/>
                <w:color w:val="000000"/>
                <w:lang w:eastAsia="es-MX"/>
              </w:rPr>
            </w:pPr>
          </w:p>
          <w:p w:rsidR="007A1D5B" w:rsidRDefault="007A1D5B" w:rsidP="007F1DB6">
            <w:pPr>
              <w:spacing w:after="0" w:line="240" w:lineRule="auto"/>
              <w:contextualSpacing/>
              <w:jc w:val="center"/>
              <w:rPr>
                <w:rFonts w:ascii="Times New Roman" w:eastAsia="Times New Roman" w:hAnsi="Times New Roman" w:cs="Times New Roman"/>
                <w:bCs/>
                <w:iCs/>
                <w:color w:val="000000"/>
                <w:lang w:eastAsia="es-MX"/>
              </w:rPr>
            </w:pPr>
            <w:r>
              <w:rPr>
                <w:rFonts w:ascii="Times New Roman" w:eastAsia="Times New Roman" w:hAnsi="Times New Roman" w:cs="Times New Roman"/>
                <w:bCs/>
                <w:iCs/>
                <w:color w:val="000000"/>
                <w:lang w:eastAsia="es-MX"/>
              </w:rPr>
              <w:lastRenderedPageBreak/>
              <w:t>Li</w:t>
            </w:r>
          </w:p>
          <w:p w:rsidR="007A1D5B" w:rsidRDefault="007A1D5B" w:rsidP="007F1DB6">
            <w:pPr>
              <w:spacing w:after="0" w:line="240" w:lineRule="auto"/>
              <w:contextualSpacing/>
              <w:jc w:val="center"/>
              <w:rPr>
                <w:rFonts w:ascii="Times New Roman" w:eastAsia="Times New Roman" w:hAnsi="Times New Roman" w:cs="Times New Roman"/>
                <w:bCs/>
                <w:iCs/>
                <w:color w:val="000000"/>
                <w:lang w:eastAsia="es-MX"/>
              </w:rPr>
            </w:pPr>
          </w:p>
          <w:p w:rsidR="007A1D5B" w:rsidRDefault="007A1D5B" w:rsidP="007F1DB6">
            <w:pPr>
              <w:spacing w:after="0" w:line="240" w:lineRule="auto"/>
              <w:contextualSpacing/>
              <w:jc w:val="center"/>
              <w:rPr>
                <w:rFonts w:ascii="Times New Roman" w:eastAsia="Times New Roman" w:hAnsi="Times New Roman" w:cs="Times New Roman"/>
                <w:bCs/>
                <w:iCs/>
                <w:color w:val="000000"/>
                <w:lang w:eastAsia="es-MX"/>
              </w:rPr>
            </w:pPr>
            <w:r>
              <w:rPr>
                <w:rFonts w:ascii="Times New Roman" w:eastAsia="Times New Roman" w:hAnsi="Times New Roman" w:cs="Times New Roman"/>
                <w:bCs/>
                <w:iCs/>
                <w:color w:val="000000"/>
                <w:lang w:eastAsia="es-MX"/>
              </w:rPr>
              <w:t>Li</w:t>
            </w:r>
          </w:p>
          <w:p w:rsidR="007A1D5B" w:rsidRDefault="007A1D5B" w:rsidP="007F1DB6">
            <w:pPr>
              <w:spacing w:after="0" w:line="240" w:lineRule="auto"/>
              <w:contextualSpacing/>
              <w:jc w:val="center"/>
              <w:rPr>
                <w:rFonts w:ascii="Times New Roman" w:eastAsia="Times New Roman" w:hAnsi="Times New Roman" w:cs="Times New Roman"/>
                <w:bCs/>
                <w:iCs/>
                <w:color w:val="000000"/>
                <w:lang w:eastAsia="es-MX"/>
              </w:rPr>
            </w:pPr>
            <w:r>
              <w:rPr>
                <w:rFonts w:ascii="Times New Roman" w:eastAsia="Times New Roman" w:hAnsi="Times New Roman" w:cs="Times New Roman"/>
                <w:bCs/>
                <w:iCs/>
                <w:color w:val="000000"/>
                <w:lang w:eastAsia="es-MX"/>
              </w:rPr>
              <w:t>Li</w:t>
            </w:r>
          </w:p>
          <w:p w:rsidR="007A1D5B" w:rsidRDefault="007A1D5B" w:rsidP="007F1DB6">
            <w:pPr>
              <w:spacing w:after="0" w:line="240" w:lineRule="auto"/>
              <w:contextualSpacing/>
              <w:jc w:val="center"/>
              <w:rPr>
                <w:rFonts w:ascii="Times New Roman" w:eastAsia="Times New Roman" w:hAnsi="Times New Roman" w:cs="Times New Roman"/>
                <w:bCs/>
                <w:iCs/>
                <w:color w:val="000000"/>
                <w:lang w:eastAsia="es-MX"/>
              </w:rPr>
            </w:pPr>
            <w:r>
              <w:rPr>
                <w:rFonts w:ascii="Times New Roman" w:eastAsia="Times New Roman" w:hAnsi="Times New Roman" w:cs="Times New Roman"/>
                <w:bCs/>
                <w:iCs/>
                <w:color w:val="000000"/>
                <w:lang w:eastAsia="es-MX"/>
              </w:rPr>
              <w:t>Li</w:t>
            </w:r>
          </w:p>
          <w:p w:rsidR="007A1D5B" w:rsidRDefault="007A1D5B" w:rsidP="007F1DB6">
            <w:pPr>
              <w:spacing w:after="0" w:line="240" w:lineRule="auto"/>
              <w:contextualSpacing/>
              <w:jc w:val="center"/>
              <w:rPr>
                <w:rFonts w:ascii="Times New Roman" w:eastAsia="Times New Roman" w:hAnsi="Times New Roman" w:cs="Times New Roman"/>
                <w:bCs/>
                <w:iCs/>
                <w:color w:val="000000"/>
                <w:lang w:eastAsia="es-MX"/>
              </w:rPr>
            </w:pPr>
            <w:r>
              <w:rPr>
                <w:rFonts w:ascii="Times New Roman" w:eastAsia="Times New Roman" w:hAnsi="Times New Roman" w:cs="Times New Roman"/>
                <w:bCs/>
                <w:iCs/>
                <w:color w:val="000000"/>
                <w:lang w:eastAsia="es-MX"/>
              </w:rPr>
              <w:t>Li</w:t>
            </w:r>
          </w:p>
          <w:p w:rsidR="007A1D5B" w:rsidRDefault="007A1D5B" w:rsidP="007F1DB6">
            <w:pPr>
              <w:spacing w:after="0" w:line="240" w:lineRule="auto"/>
              <w:contextualSpacing/>
              <w:jc w:val="center"/>
              <w:rPr>
                <w:rFonts w:ascii="Times New Roman" w:eastAsia="Times New Roman" w:hAnsi="Times New Roman" w:cs="Times New Roman"/>
                <w:bCs/>
                <w:iCs/>
                <w:color w:val="000000"/>
                <w:lang w:eastAsia="es-MX"/>
              </w:rPr>
            </w:pPr>
            <w:r>
              <w:rPr>
                <w:rFonts w:ascii="Times New Roman" w:eastAsia="Times New Roman" w:hAnsi="Times New Roman" w:cs="Times New Roman"/>
                <w:bCs/>
                <w:iCs/>
                <w:color w:val="000000"/>
                <w:lang w:eastAsia="es-MX"/>
              </w:rPr>
              <w:t>Li</w:t>
            </w:r>
          </w:p>
          <w:p w:rsidR="007A1D5B" w:rsidRDefault="007A1D5B" w:rsidP="007F1DB6">
            <w:pPr>
              <w:spacing w:after="0" w:line="240" w:lineRule="auto"/>
              <w:contextualSpacing/>
              <w:jc w:val="center"/>
              <w:rPr>
                <w:rFonts w:ascii="Times New Roman" w:eastAsia="Times New Roman" w:hAnsi="Times New Roman" w:cs="Times New Roman"/>
                <w:bCs/>
                <w:iCs/>
                <w:color w:val="000000"/>
                <w:lang w:eastAsia="es-MX"/>
              </w:rPr>
            </w:pPr>
          </w:p>
          <w:p w:rsidR="007A1D5B" w:rsidRDefault="007A1D5B" w:rsidP="007F1DB6">
            <w:pPr>
              <w:spacing w:after="0" w:line="240" w:lineRule="auto"/>
              <w:contextualSpacing/>
              <w:jc w:val="center"/>
              <w:rPr>
                <w:rFonts w:ascii="Times New Roman" w:eastAsia="Times New Roman" w:hAnsi="Times New Roman" w:cs="Times New Roman"/>
                <w:bCs/>
                <w:iCs/>
                <w:color w:val="000000"/>
                <w:lang w:eastAsia="es-MX"/>
              </w:rPr>
            </w:pPr>
            <w:r>
              <w:rPr>
                <w:rFonts w:ascii="Times New Roman" w:eastAsia="Times New Roman" w:hAnsi="Times New Roman" w:cs="Times New Roman"/>
                <w:bCs/>
                <w:iCs/>
                <w:color w:val="000000"/>
                <w:lang w:eastAsia="es-MX"/>
              </w:rPr>
              <w:t>Li</w:t>
            </w:r>
          </w:p>
          <w:p w:rsidR="007A1D5B" w:rsidRDefault="007A1D5B" w:rsidP="007F1DB6">
            <w:pPr>
              <w:spacing w:after="0" w:line="240" w:lineRule="auto"/>
              <w:contextualSpacing/>
              <w:jc w:val="center"/>
              <w:rPr>
                <w:rFonts w:ascii="Times New Roman" w:eastAsia="Times New Roman" w:hAnsi="Times New Roman" w:cs="Times New Roman"/>
                <w:bCs/>
                <w:iCs/>
                <w:color w:val="000000"/>
                <w:lang w:eastAsia="es-MX"/>
              </w:rPr>
            </w:pPr>
            <w:r>
              <w:rPr>
                <w:rFonts w:ascii="Times New Roman" w:eastAsia="Times New Roman" w:hAnsi="Times New Roman" w:cs="Times New Roman"/>
                <w:bCs/>
                <w:iCs/>
                <w:color w:val="000000"/>
                <w:lang w:eastAsia="es-MX"/>
              </w:rPr>
              <w:t>Li</w:t>
            </w:r>
          </w:p>
          <w:p w:rsidR="007A1D5B" w:rsidRDefault="007A1D5B" w:rsidP="007F1DB6">
            <w:pPr>
              <w:spacing w:after="0" w:line="240" w:lineRule="auto"/>
              <w:contextualSpacing/>
              <w:jc w:val="center"/>
              <w:rPr>
                <w:rFonts w:ascii="Times New Roman" w:eastAsia="Times New Roman" w:hAnsi="Times New Roman" w:cs="Times New Roman"/>
                <w:bCs/>
                <w:iCs/>
                <w:color w:val="000000"/>
                <w:lang w:eastAsia="es-MX"/>
              </w:rPr>
            </w:pPr>
          </w:p>
          <w:p w:rsidR="007A1D5B" w:rsidRDefault="007A1D5B" w:rsidP="007F1DB6">
            <w:pPr>
              <w:spacing w:after="0" w:line="240" w:lineRule="auto"/>
              <w:contextualSpacing/>
              <w:jc w:val="center"/>
              <w:rPr>
                <w:rFonts w:ascii="Times New Roman" w:eastAsia="Times New Roman" w:hAnsi="Times New Roman" w:cs="Times New Roman"/>
                <w:bCs/>
                <w:iCs/>
                <w:color w:val="000000"/>
                <w:lang w:eastAsia="es-MX"/>
              </w:rPr>
            </w:pPr>
            <w:r>
              <w:rPr>
                <w:rFonts w:ascii="Times New Roman" w:eastAsia="Times New Roman" w:hAnsi="Times New Roman" w:cs="Times New Roman"/>
                <w:bCs/>
                <w:iCs/>
                <w:color w:val="000000"/>
                <w:lang w:eastAsia="es-MX"/>
              </w:rPr>
              <w:t>Li</w:t>
            </w:r>
          </w:p>
          <w:p w:rsidR="007A1D5B" w:rsidRDefault="007A1D5B" w:rsidP="007F1DB6">
            <w:pPr>
              <w:spacing w:after="0" w:line="240" w:lineRule="auto"/>
              <w:contextualSpacing/>
              <w:jc w:val="center"/>
              <w:rPr>
                <w:rFonts w:ascii="Times New Roman" w:eastAsia="Times New Roman" w:hAnsi="Times New Roman" w:cs="Times New Roman"/>
                <w:bCs/>
                <w:iCs/>
                <w:color w:val="000000"/>
                <w:lang w:eastAsia="es-MX"/>
              </w:rPr>
            </w:pPr>
          </w:p>
          <w:p w:rsidR="007A1D5B" w:rsidRDefault="007A1D5B" w:rsidP="007F1DB6">
            <w:pPr>
              <w:spacing w:after="0" w:line="240" w:lineRule="auto"/>
              <w:contextualSpacing/>
              <w:jc w:val="center"/>
              <w:rPr>
                <w:rFonts w:ascii="Times New Roman" w:eastAsia="Times New Roman" w:hAnsi="Times New Roman" w:cs="Times New Roman"/>
                <w:bCs/>
                <w:iCs/>
                <w:color w:val="000000"/>
                <w:lang w:eastAsia="es-MX"/>
              </w:rPr>
            </w:pPr>
            <w:r>
              <w:rPr>
                <w:rFonts w:ascii="Times New Roman" w:eastAsia="Times New Roman" w:hAnsi="Times New Roman" w:cs="Times New Roman"/>
                <w:bCs/>
                <w:iCs/>
                <w:color w:val="000000"/>
                <w:lang w:eastAsia="es-MX"/>
              </w:rPr>
              <w:t>Li</w:t>
            </w:r>
          </w:p>
          <w:p w:rsidR="007A1D5B" w:rsidRDefault="007A1D5B" w:rsidP="007F1DB6">
            <w:pPr>
              <w:spacing w:after="0" w:line="240" w:lineRule="auto"/>
              <w:contextualSpacing/>
              <w:jc w:val="center"/>
              <w:rPr>
                <w:rFonts w:ascii="Times New Roman" w:eastAsia="Times New Roman" w:hAnsi="Times New Roman" w:cs="Times New Roman"/>
                <w:bCs/>
                <w:iCs/>
                <w:color w:val="000000"/>
                <w:lang w:eastAsia="es-MX"/>
              </w:rPr>
            </w:pPr>
          </w:p>
          <w:p w:rsidR="007A1D5B" w:rsidRDefault="007A1D5B" w:rsidP="007F1DB6">
            <w:pPr>
              <w:spacing w:after="0" w:line="240" w:lineRule="auto"/>
              <w:contextualSpacing/>
              <w:jc w:val="center"/>
              <w:rPr>
                <w:rFonts w:ascii="Times New Roman" w:eastAsia="Times New Roman" w:hAnsi="Times New Roman" w:cs="Times New Roman"/>
                <w:bCs/>
                <w:iCs/>
                <w:color w:val="000000"/>
                <w:lang w:eastAsia="es-MX"/>
              </w:rPr>
            </w:pPr>
            <w:r>
              <w:rPr>
                <w:rFonts w:ascii="Times New Roman" w:eastAsia="Times New Roman" w:hAnsi="Times New Roman" w:cs="Times New Roman"/>
                <w:bCs/>
                <w:iCs/>
                <w:color w:val="000000"/>
                <w:lang w:eastAsia="es-MX"/>
              </w:rPr>
              <w:t>Li</w:t>
            </w:r>
          </w:p>
          <w:p w:rsidR="007A1D5B" w:rsidRDefault="007A1D5B" w:rsidP="007F1DB6">
            <w:pPr>
              <w:spacing w:after="0" w:line="240" w:lineRule="auto"/>
              <w:contextualSpacing/>
              <w:jc w:val="center"/>
              <w:rPr>
                <w:rFonts w:ascii="Times New Roman" w:eastAsia="Times New Roman" w:hAnsi="Times New Roman" w:cs="Times New Roman"/>
                <w:bCs/>
                <w:iCs/>
                <w:color w:val="000000"/>
                <w:lang w:eastAsia="es-MX"/>
              </w:rPr>
            </w:pPr>
          </w:p>
          <w:p w:rsidR="007A1D5B" w:rsidRDefault="007A1D5B" w:rsidP="007F1DB6">
            <w:pPr>
              <w:spacing w:after="0" w:line="240" w:lineRule="auto"/>
              <w:contextualSpacing/>
              <w:jc w:val="center"/>
              <w:rPr>
                <w:rFonts w:ascii="Times New Roman" w:eastAsia="Times New Roman" w:hAnsi="Times New Roman" w:cs="Times New Roman"/>
                <w:bCs/>
                <w:iCs/>
                <w:color w:val="000000"/>
                <w:lang w:eastAsia="es-MX"/>
              </w:rPr>
            </w:pPr>
            <w:r>
              <w:rPr>
                <w:rFonts w:ascii="Times New Roman" w:eastAsia="Times New Roman" w:hAnsi="Times New Roman" w:cs="Times New Roman"/>
                <w:bCs/>
                <w:iCs/>
                <w:color w:val="000000"/>
                <w:lang w:eastAsia="es-MX"/>
              </w:rPr>
              <w:t>Li</w:t>
            </w:r>
          </w:p>
          <w:p w:rsidR="007A1D5B" w:rsidRDefault="007A1D5B" w:rsidP="007F1DB6">
            <w:pPr>
              <w:spacing w:after="0" w:line="240" w:lineRule="auto"/>
              <w:contextualSpacing/>
              <w:jc w:val="center"/>
              <w:rPr>
                <w:rFonts w:ascii="Times New Roman" w:eastAsia="Times New Roman" w:hAnsi="Times New Roman" w:cs="Times New Roman"/>
                <w:bCs/>
                <w:iCs/>
                <w:color w:val="000000"/>
                <w:lang w:eastAsia="es-MX"/>
              </w:rPr>
            </w:pPr>
            <w:r>
              <w:rPr>
                <w:rFonts w:ascii="Times New Roman" w:eastAsia="Times New Roman" w:hAnsi="Times New Roman" w:cs="Times New Roman"/>
                <w:bCs/>
                <w:iCs/>
                <w:color w:val="000000"/>
                <w:lang w:eastAsia="es-MX"/>
              </w:rPr>
              <w:t>Li</w:t>
            </w:r>
          </w:p>
          <w:p w:rsidR="007A1D5B" w:rsidRDefault="007A1D5B" w:rsidP="007F1DB6">
            <w:pPr>
              <w:spacing w:after="0" w:line="240" w:lineRule="auto"/>
              <w:contextualSpacing/>
              <w:jc w:val="center"/>
              <w:rPr>
                <w:rFonts w:ascii="Times New Roman" w:eastAsia="Times New Roman" w:hAnsi="Times New Roman" w:cs="Times New Roman"/>
                <w:bCs/>
                <w:iCs/>
                <w:color w:val="000000"/>
                <w:lang w:eastAsia="es-MX"/>
              </w:rPr>
            </w:pPr>
          </w:p>
          <w:p w:rsidR="007A1D5B" w:rsidRDefault="007A1D5B" w:rsidP="007F1DB6">
            <w:pPr>
              <w:spacing w:after="0" w:line="240" w:lineRule="auto"/>
              <w:contextualSpacing/>
              <w:jc w:val="center"/>
              <w:rPr>
                <w:rFonts w:ascii="Times New Roman" w:eastAsia="Times New Roman" w:hAnsi="Times New Roman" w:cs="Times New Roman"/>
                <w:bCs/>
                <w:iCs/>
                <w:color w:val="000000"/>
                <w:lang w:eastAsia="es-MX"/>
              </w:rPr>
            </w:pPr>
            <w:r>
              <w:rPr>
                <w:rFonts w:ascii="Times New Roman" w:eastAsia="Times New Roman" w:hAnsi="Times New Roman" w:cs="Times New Roman"/>
                <w:bCs/>
                <w:iCs/>
                <w:color w:val="000000"/>
                <w:lang w:eastAsia="es-MX"/>
              </w:rPr>
              <w:t>Li</w:t>
            </w:r>
          </w:p>
          <w:p w:rsidR="007A1D5B" w:rsidRDefault="007A1D5B" w:rsidP="007F1DB6">
            <w:pPr>
              <w:spacing w:after="0" w:line="240" w:lineRule="auto"/>
              <w:contextualSpacing/>
              <w:jc w:val="center"/>
              <w:rPr>
                <w:rFonts w:ascii="Times New Roman" w:eastAsia="Times New Roman" w:hAnsi="Times New Roman" w:cs="Times New Roman"/>
                <w:bCs/>
                <w:iCs/>
                <w:color w:val="000000"/>
                <w:lang w:eastAsia="es-MX"/>
              </w:rPr>
            </w:pPr>
            <w:r>
              <w:rPr>
                <w:rFonts w:ascii="Times New Roman" w:eastAsia="Times New Roman" w:hAnsi="Times New Roman" w:cs="Times New Roman"/>
                <w:bCs/>
                <w:iCs/>
                <w:color w:val="000000"/>
                <w:lang w:eastAsia="es-MX"/>
              </w:rPr>
              <w:t>Li</w:t>
            </w:r>
          </w:p>
          <w:p w:rsidR="007A1D5B" w:rsidRDefault="007A1D5B" w:rsidP="007F1DB6">
            <w:pPr>
              <w:spacing w:after="0" w:line="240" w:lineRule="auto"/>
              <w:contextualSpacing/>
              <w:jc w:val="center"/>
              <w:rPr>
                <w:rFonts w:ascii="Times New Roman" w:eastAsia="Times New Roman" w:hAnsi="Times New Roman" w:cs="Times New Roman"/>
                <w:bCs/>
                <w:iCs/>
                <w:color w:val="000000"/>
                <w:lang w:eastAsia="es-MX"/>
              </w:rPr>
            </w:pPr>
          </w:p>
          <w:p w:rsidR="007A1D5B" w:rsidRDefault="007A1D5B" w:rsidP="007F1DB6">
            <w:pPr>
              <w:spacing w:after="0" w:line="240" w:lineRule="auto"/>
              <w:contextualSpacing/>
              <w:jc w:val="center"/>
              <w:rPr>
                <w:rFonts w:ascii="Times New Roman" w:eastAsia="Times New Roman" w:hAnsi="Times New Roman" w:cs="Times New Roman"/>
                <w:bCs/>
                <w:iCs/>
                <w:color w:val="000000"/>
                <w:lang w:eastAsia="es-MX"/>
              </w:rPr>
            </w:pPr>
            <w:r>
              <w:rPr>
                <w:rFonts w:ascii="Times New Roman" w:eastAsia="Times New Roman" w:hAnsi="Times New Roman" w:cs="Times New Roman"/>
                <w:bCs/>
                <w:iCs/>
                <w:color w:val="000000"/>
                <w:lang w:eastAsia="es-MX"/>
              </w:rPr>
              <w:t>Li</w:t>
            </w:r>
          </w:p>
          <w:p w:rsidR="007A1D5B" w:rsidRDefault="007A1D5B" w:rsidP="007F1DB6">
            <w:pPr>
              <w:spacing w:after="0" w:line="240" w:lineRule="auto"/>
              <w:contextualSpacing/>
              <w:jc w:val="center"/>
              <w:rPr>
                <w:rFonts w:ascii="Times New Roman" w:eastAsia="Times New Roman" w:hAnsi="Times New Roman" w:cs="Times New Roman"/>
                <w:bCs/>
                <w:iCs/>
                <w:color w:val="000000"/>
                <w:lang w:eastAsia="es-MX"/>
              </w:rPr>
            </w:pPr>
            <w:r>
              <w:rPr>
                <w:rFonts w:ascii="Times New Roman" w:eastAsia="Times New Roman" w:hAnsi="Times New Roman" w:cs="Times New Roman"/>
                <w:bCs/>
                <w:iCs/>
                <w:color w:val="000000"/>
                <w:lang w:eastAsia="es-MX"/>
              </w:rPr>
              <w:t>Li</w:t>
            </w:r>
          </w:p>
          <w:p w:rsidR="007A1D5B" w:rsidRDefault="007A1D5B" w:rsidP="007F1DB6">
            <w:pPr>
              <w:spacing w:after="0" w:line="240" w:lineRule="auto"/>
              <w:contextualSpacing/>
              <w:jc w:val="center"/>
              <w:rPr>
                <w:rFonts w:ascii="Times New Roman" w:eastAsia="Times New Roman" w:hAnsi="Times New Roman" w:cs="Times New Roman"/>
                <w:bCs/>
                <w:iCs/>
                <w:color w:val="000000"/>
                <w:lang w:eastAsia="es-MX"/>
              </w:rPr>
            </w:pPr>
            <w:r>
              <w:rPr>
                <w:rFonts w:ascii="Times New Roman" w:eastAsia="Times New Roman" w:hAnsi="Times New Roman" w:cs="Times New Roman"/>
                <w:bCs/>
                <w:iCs/>
                <w:color w:val="000000"/>
                <w:lang w:eastAsia="es-MX"/>
              </w:rPr>
              <w:t>Li</w:t>
            </w:r>
          </w:p>
          <w:p w:rsidR="007A1D5B" w:rsidRDefault="007A1D5B" w:rsidP="007F1DB6">
            <w:pPr>
              <w:spacing w:after="0" w:line="240" w:lineRule="auto"/>
              <w:contextualSpacing/>
              <w:jc w:val="center"/>
              <w:rPr>
                <w:rFonts w:ascii="Times New Roman" w:eastAsia="Times New Roman" w:hAnsi="Times New Roman" w:cs="Times New Roman"/>
                <w:bCs/>
                <w:iCs/>
                <w:color w:val="000000"/>
                <w:lang w:eastAsia="es-MX"/>
              </w:rPr>
            </w:pPr>
            <w:r>
              <w:rPr>
                <w:rFonts w:ascii="Times New Roman" w:eastAsia="Times New Roman" w:hAnsi="Times New Roman" w:cs="Times New Roman"/>
                <w:bCs/>
                <w:iCs/>
                <w:color w:val="000000"/>
                <w:lang w:eastAsia="es-MX"/>
              </w:rPr>
              <w:t>Li</w:t>
            </w:r>
          </w:p>
          <w:p w:rsidR="007A1D5B" w:rsidRDefault="007A1D5B" w:rsidP="007F1DB6">
            <w:pPr>
              <w:spacing w:after="0" w:line="240" w:lineRule="auto"/>
              <w:contextualSpacing/>
              <w:jc w:val="center"/>
              <w:rPr>
                <w:rFonts w:ascii="Times New Roman" w:eastAsia="Times New Roman" w:hAnsi="Times New Roman" w:cs="Times New Roman"/>
                <w:bCs/>
                <w:iCs/>
                <w:color w:val="000000"/>
                <w:lang w:eastAsia="es-MX"/>
              </w:rPr>
            </w:pPr>
          </w:p>
          <w:p w:rsidR="007A1D5B" w:rsidRDefault="007A1D5B" w:rsidP="007F1DB6">
            <w:pPr>
              <w:spacing w:after="0" w:line="240" w:lineRule="auto"/>
              <w:contextualSpacing/>
              <w:jc w:val="center"/>
              <w:rPr>
                <w:rFonts w:ascii="Times New Roman" w:eastAsia="Times New Roman" w:hAnsi="Times New Roman" w:cs="Times New Roman"/>
                <w:bCs/>
                <w:iCs/>
                <w:color w:val="000000"/>
                <w:lang w:eastAsia="es-MX"/>
              </w:rPr>
            </w:pPr>
            <w:r>
              <w:rPr>
                <w:rFonts w:ascii="Times New Roman" w:eastAsia="Times New Roman" w:hAnsi="Times New Roman" w:cs="Times New Roman"/>
                <w:bCs/>
                <w:iCs/>
                <w:color w:val="000000"/>
                <w:lang w:eastAsia="es-MX"/>
              </w:rPr>
              <w:t>Li</w:t>
            </w:r>
          </w:p>
          <w:p w:rsidR="007A1D5B" w:rsidRDefault="007A1D5B" w:rsidP="007F1DB6">
            <w:pPr>
              <w:spacing w:after="0" w:line="240" w:lineRule="auto"/>
              <w:contextualSpacing/>
              <w:jc w:val="center"/>
              <w:rPr>
                <w:rFonts w:ascii="Times New Roman" w:eastAsia="Times New Roman" w:hAnsi="Times New Roman" w:cs="Times New Roman"/>
                <w:bCs/>
                <w:iCs/>
                <w:color w:val="000000"/>
                <w:lang w:eastAsia="es-MX"/>
              </w:rPr>
            </w:pPr>
          </w:p>
          <w:p w:rsidR="007A1D5B" w:rsidRDefault="007A1D5B" w:rsidP="007F1DB6">
            <w:pPr>
              <w:spacing w:after="0" w:line="240" w:lineRule="auto"/>
              <w:contextualSpacing/>
              <w:jc w:val="center"/>
              <w:rPr>
                <w:rFonts w:ascii="Times New Roman" w:eastAsia="Times New Roman" w:hAnsi="Times New Roman" w:cs="Times New Roman"/>
                <w:bCs/>
                <w:iCs/>
                <w:color w:val="000000"/>
                <w:lang w:eastAsia="es-MX"/>
              </w:rPr>
            </w:pPr>
            <w:r>
              <w:rPr>
                <w:rFonts w:ascii="Times New Roman" w:eastAsia="Times New Roman" w:hAnsi="Times New Roman" w:cs="Times New Roman"/>
                <w:bCs/>
                <w:iCs/>
                <w:color w:val="000000"/>
                <w:lang w:eastAsia="es-MX"/>
              </w:rPr>
              <w:t>Li</w:t>
            </w:r>
          </w:p>
          <w:p w:rsidR="007A1D5B" w:rsidRDefault="007A1D5B" w:rsidP="007F1DB6">
            <w:pPr>
              <w:spacing w:after="0" w:line="240" w:lineRule="auto"/>
              <w:contextualSpacing/>
              <w:jc w:val="center"/>
              <w:rPr>
                <w:rFonts w:ascii="Times New Roman" w:eastAsia="Times New Roman" w:hAnsi="Times New Roman" w:cs="Times New Roman"/>
                <w:bCs/>
                <w:iCs/>
                <w:color w:val="000000"/>
                <w:lang w:eastAsia="es-MX"/>
              </w:rPr>
            </w:pPr>
          </w:p>
          <w:p w:rsidR="007A1D5B" w:rsidRDefault="007A1D5B" w:rsidP="007F1DB6">
            <w:pPr>
              <w:spacing w:after="0" w:line="240" w:lineRule="auto"/>
              <w:contextualSpacing/>
              <w:jc w:val="center"/>
              <w:rPr>
                <w:rFonts w:ascii="Times New Roman" w:eastAsia="Times New Roman" w:hAnsi="Times New Roman" w:cs="Times New Roman"/>
                <w:bCs/>
                <w:iCs/>
                <w:color w:val="000000"/>
                <w:lang w:eastAsia="es-MX"/>
              </w:rPr>
            </w:pPr>
            <w:r>
              <w:rPr>
                <w:rFonts w:ascii="Times New Roman" w:eastAsia="Times New Roman" w:hAnsi="Times New Roman" w:cs="Times New Roman"/>
                <w:bCs/>
                <w:iCs/>
                <w:color w:val="000000"/>
                <w:lang w:eastAsia="es-MX"/>
              </w:rPr>
              <w:t>Li</w:t>
            </w:r>
          </w:p>
          <w:p w:rsidR="007A1D5B" w:rsidRDefault="007A1D5B" w:rsidP="007F1DB6">
            <w:pPr>
              <w:spacing w:after="0" w:line="240" w:lineRule="auto"/>
              <w:contextualSpacing/>
              <w:jc w:val="center"/>
              <w:rPr>
                <w:rFonts w:ascii="Times New Roman" w:eastAsia="Times New Roman" w:hAnsi="Times New Roman" w:cs="Times New Roman"/>
                <w:bCs/>
                <w:iCs/>
                <w:color w:val="000000"/>
                <w:lang w:eastAsia="es-MX"/>
              </w:rPr>
            </w:pPr>
            <w:r>
              <w:rPr>
                <w:rFonts w:ascii="Times New Roman" w:eastAsia="Times New Roman" w:hAnsi="Times New Roman" w:cs="Times New Roman"/>
                <w:bCs/>
                <w:iCs/>
                <w:color w:val="000000"/>
                <w:lang w:eastAsia="es-MX"/>
              </w:rPr>
              <w:t>Li</w:t>
            </w:r>
          </w:p>
          <w:p w:rsidR="007A1D5B" w:rsidRDefault="007A1D5B" w:rsidP="007F1DB6">
            <w:pPr>
              <w:spacing w:after="0" w:line="240" w:lineRule="auto"/>
              <w:contextualSpacing/>
              <w:jc w:val="center"/>
              <w:rPr>
                <w:rFonts w:ascii="Times New Roman" w:eastAsia="Times New Roman" w:hAnsi="Times New Roman" w:cs="Times New Roman"/>
                <w:bCs/>
                <w:iCs/>
                <w:color w:val="000000"/>
                <w:lang w:eastAsia="es-MX"/>
              </w:rPr>
            </w:pPr>
            <w:r>
              <w:rPr>
                <w:rFonts w:ascii="Times New Roman" w:eastAsia="Times New Roman" w:hAnsi="Times New Roman" w:cs="Times New Roman"/>
                <w:bCs/>
                <w:iCs/>
                <w:color w:val="000000"/>
                <w:lang w:eastAsia="es-MX"/>
              </w:rPr>
              <w:t>Li</w:t>
            </w:r>
          </w:p>
          <w:p w:rsidR="007A1D5B" w:rsidRDefault="007A1D5B" w:rsidP="007F1DB6">
            <w:pPr>
              <w:spacing w:after="0" w:line="240" w:lineRule="auto"/>
              <w:contextualSpacing/>
              <w:jc w:val="center"/>
              <w:rPr>
                <w:rFonts w:ascii="Times New Roman" w:eastAsia="Times New Roman" w:hAnsi="Times New Roman" w:cs="Times New Roman"/>
                <w:bCs/>
                <w:iCs/>
                <w:color w:val="000000"/>
                <w:lang w:eastAsia="es-MX"/>
              </w:rPr>
            </w:pPr>
            <w:proofErr w:type="spellStart"/>
            <w:r>
              <w:rPr>
                <w:rFonts w:ascii="Times New Roman" w:eastAsia="Times New Roman" w:hAnsi="Times New Roman" w:cs="Times New Roman"/>
                <w:bCs/>
                <w:iCs/>
                <w:color w:val="000000"/>
                <w:lang w:eastAsia="es-MX"/>
              </w:rPr>
              <w:t>Bd</w:t>
            </w:r>
            <w:proofErr w:type="spellEnd"/>
          </w:p>
          <w:p w:rsidR="007A1D5B" w:rsidRDefault="007A1D5B" w:rsidP="007F1DB6">
            <w:pPr>
              <w:spacing w:after="0" w:line="240" w:lineRule="auto"/>
              <w:contextualSpacing/>
              <w:jc w:val="center"/>
              <w:rPr>
                <w:rFonts w:ascii="Times New Roman" w:eastAsia="Times New Roman" w:hAnsi="Times New Roman" w:cs="Times New Roman"/>
                <w:bCs/>
                <w:iCs/>
                <w:color w:val="000000"/>
                <w:lang w:eastAsia="es-MX"/>
              </w:rPr>
            </w:pPr>
          </w:p>
          <w:p w:rsidR="007A1D5B" w:rsidRDefault="007A1D5B" w:rsidP="007F1DB6">
            <w:pPr>
              <w:spacing w:after="0" w:line="240" w:lineRule="auto"/>
              <w:contextualSpacing/>
              <w:jc w:val="center"/>
              <w:rPr>
                <w:rFonts w:ascii="Times New Roman" w:eastAsia="Times New Roman" w:hAnsi="Times New Roman" w:cs="Times New Roman"/>
                <w:bCs/>
                <w:iCs/>
                <w:color w:val="000000"/>
                <w:lang w:eastAsia="es-MX"/>
              </w:rPr>
            </w:pPr>
            <w:r>
              <w:rPr>
                <w:rFonts w:ascii="Times New Roman" w:eastAsia="Times New Roman" w:hAnsi="Times New Roman" w:cs="Times New Roman"/>
                <w:bCs/>
                <w:iCs/>
                <w:color w:val="000000"/>
                <w:lang w:eastAsia="es-MX"/>
              </w:rPr>
              <w:t>Li</w:t>
            </w:r>
          </w:p>
          <w:p w:rsidR="007A1D5B" w:rsidRDefault="007A1D5B" w:rsidP="007F1DB6">
            <w:pPr>
              <w:spacing w:after="0" w:line="240" w:lineRule="auto"/>
              <w:contextualSpacing/>
              <w:jc w:val="center"/>
              <w:rPr>
                <w:rFonts w:ascii="Times New Roman" w:eastAsia="Times New Roman" w:hAnsi="Times New Roman" w:cs="Times New Roman"/>
                <w:bCs/>
                <w:iCs/>
                <w:color w:val="000000"/>
                <w:lang w:eastAsia="es-MX"/>
              </w:rPr>
            </w:pPr>
          </w:p>
          <w:p w:rsidR="007A1D5B" w:rsidRDefault="007A1D5B" w:rsidP="007F1DB6">
            <w:pPr>
              <w:spacing w:after="0" w:line="240" w:lineRule="auto"/>
              <w:contextualSpacing/>
              <w:jc w:val="center"/>
              <w:rPr>
                <w:rFonts w:ascii="Times New Roman" w:eastAsia="Times New Roman" w:hAnsi="Times New Roman" w:cs="Times New Roman"/>
                <w:bCs/>
                <w:iCs/>
                <w:color w:val="000000"/>
                <w:lang w:eastAsia="es-MX"/>
              </w:rPr>
            </w:pPr>
            <w:r>
              <w:rPr>
                <w:rFonts w:ascii="Times New Roman" w:eastAsia="Times New Roman" w:hAnsi="Times New Roman" w:cs="Times New Roman"/>
                <w:bCs/>
                <w:iCs/>
                <w:color w:val="000000"/>
                <w:lang w:eastAsia="es-MX"/>
              </w:rPr>
              <w:t>Li</w:t>
            </w:r>
          </w:p>
          <w:p w:rsidR="007A1D5B" w:rsidRDefault="007A1D5B" w:rsidP="007F1DB6">
            <w:pPr>
              <w:spacing w:after="0" w:line="240" w:lineRule="auto"/>
              <w:contextualSpacing/>
              <w:jc w:val="center"/>
              <w:rPr>
                <w:rFonts w:ascii="Times New Roman" w:eastAsia="Times New Roman" w:hAnsi="Times New Roman" w:cs="Times New Roman"/>
                <w:bCs/>
                <w:iCs/>
                <w:color w:val="000000"/>
                <w:lang w:eastAsia="es-MX"/>
              </w:rPr>
            </w:pPr>
            <w:r>
              <w:rPr>
                <w:rFonts w:ascii="Times New Roman" w:eastAsia="Times New Roman" w:hAnsi="Times New Roman" w:cs="Times New Roman"/>
                <w:bCs/>
                <w:iCs/>
                <w:color w:val="000000"/>
                <w:lang w:eastAsia="es-MX"/>
              </w:rPr>
              <w:t>Li</w:t>
            </w:r>
          </w:p>
          <w:p w:rsidR="007A1D5B" w:rsidRDefault="007A1D5B" w:rsidP="007F1DB6">
            <w:pPr>
              <w:spacing w:after="0" w:line="240" w:lineRule="auto"/>
              <w:contextualSpacing/>
              <w:jc w:val="center"/>
              <w:rPr>
                <w:rFonts w:ascii="Times New Roman" w:eastAsia="Times New Roman" w:hAnsi="Times New Roman" w:cs="Times New Roman"/>
                <w:bCs/>
                <w:iCs/>
                <w:color w:val="000000"/>
                <w:lang w:eastAsia="es-MX"/>
              </w:rPr>
            </w:pPr>
            <w:r>
              <w:rPr>
                <w:rFonts w:ascii="Times New Roman" w:eastAsia="Times New Roman" w:hAnsi="Times New Roman" w:cs="Times New Roman"/>
                <w:bCs/>
                <w:iCs/>
                <w:color w:val="000000"/>
                <w:lang w:eastAsia="es-MX"/>
              </w:rPr>
              <w:t>Li</w:t>
            </w:r>
          </w:p>
          <w:p w:rsidR="007A1D5B" w:rsidRDefault="007A1D5B" w:rsidP="007F1DB6">
            <w:pPr>
              <w:spacing w:after="0" w:line="240" w:lineRule="auto"/>
              <w:contextualSpacing/>
              <w:jc w:val="center"/>
              <w:rPr>
                <w:rFonts w:ascii="Times New Roman" w:eastAsia="Times New Roman" w:hAnsi="Times New Roman" w:cs="Times New Roman"/>
                <w:bCs/>
                <w:iCs/>
                <w:color w:val="000000"/>
                <w:lang w:eastAsia="es-MX"/>
              </w:rPr>
            </w:pPr>
          </w:p>
          <w:p w:rsidR="007A1D5B" w:rsidRDefault="007A1D5B" w:rsidP="007F1DB6">
            <w:pPr>
              <w:spacing w:after="0" w:line="240" w:lineRule="auto"/>
              <w:contextualSpacing/>
              <w:jc w:val="center"/>
              <w:rPr>
                <w:rFonts w:ascii="Times New Roman" w:eastAsia="Times New Roman" w:hAnsi="Times New Roman" w:cs="Times New Roman"/>
                <w:bCs/>
                <w:iCs/>
                <w:color w:val="000000"/>
                <w:lang w:eastAsia="es-MX"/>
              </w:rPr>
            </w:pPr>
            <w:r>
              <w:rPr>
                <w:rFonts w:ascii="Times New Roman" w:eastAsia="Times New Roman" w:hAnsi="Times New Roman" w:cs="Times New Roman"/>
                <w:bCs/>
                <w:iCs/>
                <w:color w:val="000000"/>
                <w:lang w:eastAsia="es-MX"/>
              </w:rPr>
              <w:t>Li</w:t>
            </w:r>
          </w:p>
          <w:p w:rsidR="007A1D5B" w:rsidRDefault="007A1D5B" w:rsidP="007F1DB6">
            <w:pPr>
              <w:spacing w:after="0" w:line="240" w:lineRule="auto"/>
              <w:contextualSpacing/>
              <w:jc w:val="center"/>
              <w:rPr>
                <w:rFonts w:ascii="Times New Roman" w:eastAsia="Times New Roman" w:hAnsi="Times New Roman" w:cs="Times New Roman"/>
                <w:bCs/>
                <w:iCs/>
                <w:color w:val="000000"/>
                <w:lang w:eastAsia="es-MX"/>
              </w:rPr>
            </w:pPr>
          </w:p>
          <w:p w:rsidR="007A1D5B" w:rsidRDefault="007A1D5B" w:rsidP="007F1DB6">
            <w:pPr>
              <w:spacing w:after="0" w:line="240" w:lineRule="auto"/>
              <w:contextualSpacing/>
              <w:jc w:val="center"/>
              <w:rPr>
                <w:rFonts w:ascii="Times New Roman" w:eastAsia="Times New Roman" w:hAnsi="Times New Roman" w:cs="Times New Roman"/>
                <w:bCs/>
                <w:iCs/>
                <w:color w:val="000000"/>
                <w:lang w:eastAsia="es-MX"/>
              </w:rPr>
            </w:pPr>
            <w:r>
              <w:rPr>
                <w:rFonts w:ascii="Times New Roman" w:eastAsia="Times New Roman" w:hAnsi="Times New Roman" w:cs="Times New Roman"/>
                <w:bCs/>
                <w:iCs/>
                <w:color w:val="000000"/>
                <w:lang w:eastAsia="es-MX"/>
              </w:rPr>
              <w:t>Li</w:t>
            </w:r>
          </w:p>
          <w:p w:rsidR="007A1D5B" w:rsidRDefault="007A1D5B" w:rsidP="007F1DB6">
            <w:pPr>
              <w:spacing w:after="0" w:line="240" w:lineRule="auto"/>
              <w:contextualSpacing/>
              <w:jc w:val="center"/>
              <w:rPr>
                <w:rFonts w:ascii="Times New Roman" w:eastAsia="Times New Roman" w:hAnsi="Times New Roman" w:cs="Times New Roman"/>
                <w:bCs/>
                <w:iCs/>
                <w:color w:val="000000"/>
                <w:lang w:eastAsia="es-MX"/>
              </w:rPr>
            </w:pPr>
          </w:p>
          <w:p w:rsidR="007A1D5B" w:rsidRDefault="007A1D5B" w:rsidP="007F1DB6">
            <w:pPr>
              <w:spacing w:after="0" w:line="240" w:lineRule="auto"/>
              <w:contextualSpacing/>
              <w:jc w:val="center"/>
              <w:rPr>
                <w:rFonts w:ascii="Times New Roman" w:eastAsia="Times New Roman" w:hAnsi="Times New Roman" w:cs="Times New Roman"/>
                <w:bCs/>
                <w:iCs/>
                <w:color w:val="000000"/>
                <w:lang w:eastAsia="es-MX"/>
              </w:rPr>
            </w:pPr>
            <w:r>
              <w:rPr>
                <w:rFonts w:ascii="Times New Roman" w:eastAsia="Times New Roman" w:hAnsi="Times New Roman" w:cs="Times New Roman"/>
                <w:bCs/>
                <w:iCs/>
                <w:color w:val="000000"/>
                <w:lang w:eastAsia="es-MX"/>
              </w:rPr>
              <w:t>Li</w:t>
            </w:r>
          </w:p>
          <w:p w:rsidR="007A1D5B" w:rsidRDefault="007A1D5B" w:rsidP="007F1DB6">
            <w:pPr>
              <w:spacing w:after="0" w:line="240" w:lineRule="auto"/>
              <w:contextualSpacing/>
              <w:jc w:val="center"/>
              <w:rPr>
                <w:rFonts w:ascii="Times New Roman" w:eastAsia="Times New Roman" w:hAnsi="Times New Roman" w:cs="Times New Roman"/>
                <w:bCs/>
                <w:iCs/>
                <w:color w:val="000000"/>
                <w:lang w:eastAsia="es-MX"/>
              </w:rPr>
            </w:pPr>
          </w:p>
          <w:p w:rsidR="007A1D5B" w:rsidRDefault="007A1D5B" w:rsidP="007F1DB6">
            <w:pPr>
              <w:spacing w:after="0" w:line="240" w:lineRule="auto"/>
              <w:contextualSpacing/>
              <w:jc w:val="center"/>
              <w:rPr>
                <w:rFonts w:ascii="Times New Roman" w:eastAsia="Times New Roman" w:hAnsi="Times New Roman" w:cs="Times New Roman"/>
                <w:bCs/>
                <w:iCs/>
                <w:color w:val="000000"/>
                <w:lang w:eastAsia="es-MX"/>
              </w:rPr>
            </w:pPr>
            <w:r>
              <w:rPr>
                <w:rFonts w:ascii="Times New Roman" w:eastAsia="Times New Roman" w:hAnsi="Times New Roman" w:cs="Times New Roman"/>
                <w:bCs/>
                <w:iCs/>
                <w:color w:val="000000"/>
                <w:lang w:eastAsia="es-MX"/>
              </w:rPr>
              <w:lastRenderedPageBreak/>
              <w:t>Li</w:t>
            </w:r>
          </w:p>
          <w:p w:rsidR="007A1D5B" w:rsidRDefault="007A1D5B" w:rsidP="007F1DB6">
            <w:pPr>
              <w:spacing w:after="0" w:line="240" w:lineRule="auto"/>
              <w:contextualSpacing/>
              <w:jc w:val="center"/>
              <w:rPr>
                <w:rFonts w:ascii="Times New Roman" w:eastAsia="Times New Roman" w:hAnsi="Times New Roman" w:cs="Times New Roman"/>
                <w:bCs/>
                <w:iCs/>
                <w:color w:val="000000"/>
                <w:lang w:eastAsia="es-MX"/>
              </w:rPr>
            </w:pPr>
            <w:r>
              <w:rPr>
                <w:rFonts w:ascii="Times New Roman" w:eastAsia="Times New Roman" w:hAnsi="Times New Roman" w:cs="Times New Roman"/>
                <w:bCs/>
                <w:iCs/>
                <w:color w:val="000000"/>
                <w:lang w:eastAsia="es-MX"/>
              </w:rPr>
              <w:t>Li</w:t>
            </w:r>
          </w:p>
          <w:p w:rsidR="007A1D5B" w:rsidRDefault="007A1D5B" w:rsidP="007F1DB6">
            <w:pPr>
              <w:spacing w:after="0" w:line="240" w:lineRule="auto"/>
              <w:contextualSpacing/>
              <w:jc w:val="center"/>
              <w:rPr>
                <w:rFonts w:ascii="Times New Roman" w:eastAsia="Times New Roman" w:hAnsi="Times New Roman" w:cs="Times New Roman"/>
                <w:bCs/>
                <w:iCs/>
                <w:color w:val="000000"/>
                <w:lang w:eastAsia="es-MX"/>
              </w:rPr>
            </w:pPr>
            <w:r>
              <w:rPr>
                <w:rFonts w:ascii="Times New Roman" w:eastAsia="Times New Roman" w:hAnsi="Times New Roman" w:cs="Times New Roman"/>
                <w:bCs/>
                <w:iCs/>
                <w:color w:val="000000"/>
                <w:lang w:eastAsia="es-MX"/>
              </w:rPr>
              <w:t>Li</w:t>
            </w:r>
          </w:p>
          <w:p w:rsidR="007A1D5B" w:rsidRDefault="007A1D5B" w:rsidP="007F1DB6">
            <w:pPr>
              <w:spacing w:after="0" w:line="240" w:lineRule="auto"/>
              <w:contextualSpacing/>
              <w:jc w:val="center"/>
              <w:rPr>
                <w:rFonts w:ascii="Times New Roman" w:eastAsia="Times New Roman" w:hAnsi="Times New Roman" w:cs="Times New Roman"/>
                <w:bCs/>
                <w:iCs/>
                <w:color w:val="000000"/>
                <w:lang w:eastAsia="es-MX"/>
              </w:rPr>
            </w:pPr>
            <w:r>
              <w:rPr>
                <w:rFonts w:ascii="Times New Roman" w:eastAsia="Times New Roman" w:hAnsi="Times New Roman" w:cs="Times New Roman"/>
                <w:bCs/>
                <w:iCs/>
                <w:color w:val="000000"/>
                <w:lang w:eastAsia="es-MX"/>
              </w:rPr>
              <w:t>Li</w:t>
            </w:r>
          </w:p>
          <w:p w:rsidR="007A1D5B" w:rsidRDefault="007A1D5B" w:rsidP="007F1DB6">
            <w:pPr>
              <w:spacing w:after="0" w:line="240" w:lineRule="auto"/>
              <w:contextualSpacing/>
              <w:jc w:val="center"/>
              <w:rPr>
                <w:rFonts w:ascii="Times New Roman" w:eastAsia="Times New Roman" w:hAnsi="Times New Roman" w:cs="Times New Roman"/>
                <w:bCs/>
                <w:iCs/>
                <w:color w:val="000000"/>
                <w:lang w:eastAsia="es-MX"/>
              </w:rPr>
            </w:pPr>
            <w:r>
              <w:rPr>
                <w:rFonts w:ascii="Times New Roman" w:eastAsia="Times New Roman" w:hAnsi="Times New Roman" w:cs="Times New Roman"/>
                <w:bCs/>
                <w:iCs/>
                <w:color w:val="000000"/>
                <w:lang w:eastAsia="es-MX"/>
              </w:rPr>
              <w:t>Li</w:t>
            </w:r>
          </w:p>
          <w:p w:rsidR="007A1D5B" w:rsidRPr="00F47177" w:rsidRDefault="007A1D5B" w:rsidP="007F1DB6">
            <w:pPr>
              <w:spacing w:after="0" w:line="240" w:lineRule="auto"/>
              <w:contextualSpacing/>
              <w:jc w:val="center"/>
              <w:rPr>
                <w:rFonts w:ascii="Times New Roman" w:eastAsia="Times New Roman" w:hAnsi="Times New Roman" w:cs="Times New Roman"/>
                <w:bCs/>
                <w:iCs/>
                <w:color w:val="000000"/>
                <w:lang w:eastAsia="es-MX"/>
              </w:rPr>
            </w:pPr>
            <w:r>
              <w:rPr>
                <w:rFonts w:ascii="Times New Roman" w:eastAsia="Times New Roman" w:hAnsi="Times New Roman" w:cs="Times New Roman"/>
                <w:bCs/>
                <w:iCs/>
                <w:color w:val="000000"/>
                <w:lang w:eastAsia="es-MX"/>
              </w:rPr>
              <w:t>Li</w:t>
            </w:r>
          </w:p>
        </w:tc>
      </w:tr>
    </w:tbl>
    <w:p w:rsidR="007A1D5B" w:rsidRPr="003C365B" w:rsidRDefault="007A1D5B" w:rsidP="00815788">
      <w:pPr>
        <w:rPr>
          <w:rFonts w:ascii="Times New Roman" w:hAnsi="Times New Roman" w:cs="Times New Roman"/>
        </w:rPr>
      </w:pPr>
    </w:p>
    <w:sectPr w:rsidR="007A1D5B" w:rsidRPr="003C365B">
      <w:headerReference w:type="default" r:id="rId1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2CA2" w:rsidRDefault="00282CA2" w:rsidP="00535E5C">
      <w:pPr>
        <w:spacing w:after="0" w:line="240" w:lineRule="auto"/>
      </w:pPr>
      <w:r>
        <w:separator/>
      </w:r>
    </w:p>
  </w:endnote>
  <w:endnote w:type="continuationSeparator" w:id="0">
    <w:p w:rsidR="00282CA2" w:rsidRDefault="00282CA2" w:rsidP="00535E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2CA2" w:rsidRDefault="00282CA2" w:rsidP="00535E5C">
      <w:pPr>
        <w:spacing w:after="0" w:line="240" w:lineRule="auto"/>
      </w:pPr>
      <w:r>
        <w:separator/>
      </w:r>
    </w:p>
  </w:footnote>
  <w:footnote w:type="continuationSeparator" w:id="0">
    <w:p w:rsidR="00282CA2" w:rsidRDefault="00282CA2" w:rsidP="00535E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5E5C" w:rsidRPr="001B64FD" w:rsidRDefault="00535E5C">
    <w:pPr>
      <w:pStyle w:val="Encabezado"/>
      <w:rPr>
        <w:rFonts w:ascii="Times New Roman" w:hAnsi="Times New Roman" w:cs="Times New Roman"/>
      </w:rPr>
    </w:pPr>
    <w:r>
      <w:rPr>
        <w:b/>
        <w:lang w:val="en-US"/>
      </w:rPr>
      <w:t xml:space="preserve">                                                   </w:t>
    </w:r>
    <w:r>
      <w:rPr>
        <w:b/>
        <w:lang w:val="en-US"/>
      </w:rPr>
      <w:tab/>
    </w:r>
    <w:r>
      <w:rPr>
        <w:b/>
        <w:lang w:val="en-US"/>
      </w:rPr>
      <w:tab/>
    </w:r>
    <w:r w:rsidRPr="001B64FD">
      <w:rPr>
        <w:rFonts w:ascii="Times New Roman" w:hAnsi="Times New Roman" w:cs="Times New Roman"/>
        <w:b/>
        <w:lang w:val="en-US"/>
      </w:rPr>
      <w:t xml:space="preserve">  Anexo 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0075F"/>
    <w:multiLevelType w:val="hybridMultilevel"/>
    <w:tmpl w:val="061CCC6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03B0458"/>
    <w:multiLevelType w:val="hybridMultilevel"/>
    <w:tmpl w:val="13AAAF94"/>
    <w:lvl w:ilvl="0" w:tplc="B8843AB0">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 w15:restartNumberingAfterBreak="0">
    <w:nsid w:val="02FC2F99"/>
    <w:multiLevelType w:val="hybridMultilevel"/>
    <w:tmpl w:val="88A0F48C"/>
    <w:lvl w:ilvl="0" w:tplc="7E421B74">
      <w:start w:val="1"/>
      <w:numFmt w:val="upperRoman"/>
      <w:lvlText w:val="%1."/>
      <w:lvlJc w:val="left"/>
      <w:pPr>
        <w:ind w:left="720" w:hanging="720"/>
      </w:pPr>
      <w:rPr>
        <w:rFonts w:cs="Arial"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 w15:restartNumberingAfterBreak="0">
    <w:nsid w:val="09B93DF2"/>
    <w:multiLevelType w:val="hybridMultilevel"/>
    <w:tmpl w:val="7DEC3D50"/>
    <w:lvl w:ilvl="0" w:tplc="080A000F">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4" w15:restartNumberingAfterBreak="0">
    <w:nsid w:val="0C5249FC"/>
    <w:multiLevelType w:val="hybridMultilevel"/>
    <w:tmpl w:val="0EC4E0D4"/>
    <w:lvl w:ilvl="0" w:tplc="B8843AB0">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5" w15:restartNumberingAfterBreak="0">
    <w:nsid w:val="0C571616"/>
    <w:multiLevelType w:val="hybridMultilevel"/>
    <w:tmpl w:val="FA900C92"/>
    <w:lvl w:ilvl="0" w:tplc="080A000B">
      <w:start w:val="1"/>
      <w:numFmt w:val="bullet"/>
      <w:lvlText w:val=""/>
      <w:lvlJc w:val="left"/>
      <w:pPr>
        <w:ind w:left="1429" w:hanging="360"/>
      </w:pPr>
      <w:rPr>
        <w:rFonts w:ascii="Wingdings" w:hAnsi="Wingdings"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6" w15:restartNumberingAfterBreak="0">
    <w:nsid w:val="10E25889"/>
    <w:multiLevelType w:val="hybridMultilevel"/>
    <w:tmpl w:val="13AAAF94"/>
    <w:lvl w:ilvl="0" w:tplc="B8843AB0">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7" w15:restartNumberingAfterBreak="0">
    <w:nsid w:val="12644737"/>
    <w:multiLevelType w:val="hybridMultilevel"/>
    <w:tmpl w:val="13AAAF94"/>
    <w:lvl w:ilvl="0" w:tplc="B8843AB0">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8" w15:restartNumberingAfterBreak="0">
    <w:nsid w:val="141D5B79"/>
    <w:multiLevelType w:val="hybridMultilevel"/>
    <w:tmpl w:val="E0EEA0BA"/>
    <w:lvl w:ilvl="0" w:tplc="CA9E9C8E">
      <w:start w:val="1"/>
      <w:numFmt w:val="bullet"/>
      <w:lvlText w:val="-"/>
      <w:lvlJc w:val="left"/>
      <w:pPr>
        <w:tabs>
          <w:tab w:val="num" w:pos="-682"/>
        </w:tabs>
        <w:ind w:left="-1042" w:firstLine="0"/>
      </w:pPr>
      <w:rPr>
        <w:rFonts w:hint="default"/>
        <w:sz w:val="16"/>
      </w:rPr>
    </w:lvl>
    <w:lvl w:ilvl="1" w:tplc="5F6ADA2C" w:tentative="1">
      <w:start w:val="1"/>
      <w:numFmt w:val="bullet"/>
      <w:lvlText w:val="o"/>
      <w:lvlJc w:val="left"/>
      <w:pPr>
        <w:tabs>
          <w:tab w:val="num" w:pos="398"/>
        </w:tabs>
        <w:ind w:left="398" w:hanging="360"/>
      </w:pPr>
      <w:rPr>
        <w:rFonts w:ascii="Courier New" w:hAnsi="Courier New" w:hint="default"/>
      </w:rPr>
    </w:lvl>
    <w:lvl w:ilvl="2" w:tplc="43B49F22" w:tentative="1">
      <w:start w:val="1"/>
      <w:numFmt w:val="bullet"/>
      <w:lvlText w:val=""/>
      <w:lvlJc w:val="left"/>
      <w:pPr>
        <w:tabs>
          <w:tab w:val="num" w:pos="1118"/>
        </w:tabs>
        <w:ind w:left="1118" w:hanging="360"/>
      </w:pPr>
      <w:rPr>
        <w:rFonts w:ascii="Wingdings" w:hAnsi="Wingdings" w:hint="default"/>
      </w:rPr>
    </w:lvl>
    <w:lvl w:ilvl="3" w:tplc="6D18C8A2" w:tentative="1">
      <w:start w:val="1"/>
      <w:numFmt w:val="bullet"/>
      <w:lvlText w:val=""/>
      <w:lvlJc w:val="left"/>
      <w:pPr>
        <w:tabs>
          <w:tab w:val="num" w:pos="1838"/>
        </w:tabs>
        <w:ind w:left="1838" w:hanging="360"/>
      </w:pPr>
      <w:rPr>
        <w:rFonts w:ascii="Symbol" w:hAnsi="Symbol" w:hint="default"/>
      </w:rPr>
    </w:lvl>
    <w:lvl w:ilvl="4" w:tplc="A25E99E6" w:tentative="1">
      <w:start w:val="1"/>
      <w:numFmt w:val="bullet"/>
      <w:lvlText w:val="o"/>
      <w:lvlJc w:val="left"/>
      <w:pPr>
        <w:tabs>
          <w:tab w:val="num" w:pos="2558"/>
        </w:tabs>
        <w:ind w:left="2558" w:hanging="360"/>
      </w:pPr>
      <w:rPr>
        <w:rFonts w:ascii="Courier New" w:hAnsi="Courier New" w:hint="default"/>
      </w:rPr>
    </w:lvl>
    <w:lvl w:ilvl="5" w:tplc="B4745406" w:tentative="1">
      <w:start w:val="1"/>
      <w:numFmt w:val="bullet"/>
      <w:lvlText w:val=""/>
      <w:lvlJc w:val="left"/>
      <w:pPr>
        <w:tabs>
          <w:tab w:val="num" w:pos="3278"/>
        </w:tabs>
        <w:ind w:left="3278" w:hanging="360"/>
      </w:pPr>
      <w:rPr>
        <w:rFonts w:ascii="Wingdings" w:hAnsi="Wingdings" w:hint="default"/>
      </w:rPr>
    </w:lvl>
    <w:lvl w:ilvl="6" w:tplc="C024C3B8" w:tentative="1">
      <w:start w:val="1"/>
      <w:numFmt w:val="bullet"/>
      <w:lvlText w:val=""/>
      <w:lvlJc w:val="left"/>
      <w:pPr>
        <w:tabs>
          <w:tab w:val="num" w:pos="3998"/>
        </w:tabs>
        <w:ind w:left="3998" w:hanging="360"/>
      </w:pPr>
      <w:rPr>
        <w:rFonts w:ascii="Symbol" w:hAnsi="Symbol" w:hint="default"/>
      </w:rPr>
    </w:lvl>
    <w:lvl w:ilvl="7" w:tplc="EEBEAEF8" w:tentative="1">
      <w:start w:val="1"/>
      <w:numFmt w:val="bullet"/>
      <w:lvlText w:val="o"/>
      <w:lvlJc w:val="left"/>
      <w:pPr>
        <w:tabs>
          <w:tab w:val="num" w:pos="4718"/>
        </w:tabs>
        <w:ind w:left="4718" w:hanging="360"/>
      </w:pPr>
      <w:rPr>
        <w:rFonts w:ascii="Courier New" w:hAnsi="Courier New" w:hint="default"/>
      </w:rPr>
    </w:lvl>
    <w:lvl w:ilvl="8" w:tplc="F5F2DABC" w:tentative="1">
      <w:start w:val="1"/>
      <w:numFmt w:val="bullet"/>
      <w:lvlText w:val=""/>
      <w:lvlJc w:val="left"/>
      <w:pPr>
        <w:tabs>
          <w:tab w:val="num" w:pos="5438"/>
        </w:tabs>
        <w:ind w:left="5438" w:hanging="360"/>
      </w:pPr>
      <w:rPr>
        <w:rFonts w:ascii="Wingdings" w:hAnsi="Wingdings" w:hint="default"/>
      </w:rPr>
    </w:lvl>
  </w:abstractNum>
  <w:abstractNum w:abstractNumId="9" w15:restartNumberingAfterBreak="0">
    <w:nsid w:val="1A3D4F2A"/>
    <w:multiLevelType w:val="hybridMultilevel"/>
    <w:tmpl w:val="33A4A31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2123732C"/>
    <w:multiLevelType w:val="hybridMultilevel"/>
    <w:tmpl w:val="4D32E0A8"/>
    <w:lvl w:ilvl="0" w:tplc="B8843AB0">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1" w15:restartNumberingAfterBreak="0">
    <w:nsid w:val="2AF7705A"/>
    <w:multiLevelType w:val="hybridMultilevel"/>
    <w:tmpl w:val="13AAAF94"/>
    <w:lvl w:ilvl="0" w:tplc="B8843AB0">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2" w15:restartNumberingAfterBreak="0">
    <w:nsid w:val="2CFC0D63"/>
    <w:multiLevelType w:val="hybridMultilevel"/>
    <w:tmpl w:val="8EE8CBA0"/>
    <w:lvl w:ilvl="0" w:tplc="1ADEFC9E">
      <w:start w:val="1"/>
      <w:numFmt w:val="upperRoman"/>
      <w:lvlText w:val="%1."/>
      <w:lvlJc w:val="left"/>
      <w:pPr>
        <w:ind w:left="717" w:hanging="360"/>
      </w:pPr>
      <w:rPr>
        <w:rFonts w:hint="default"/>
        <w:b/>
        <w:i/>
        <w:sz w:val="22"/>
      </w:rPr>
    </w:lvl>
    <w:lvl w:ilvl="1" w:tplc="080A0019" w:tentative="1">
      <w:start w:val="1"/>
      <w:numFmt w:val="lowerLetter"/>
      <w:lvlText w:val="%2."/>
      <w:lvlJc w:val="left"/>
      <w:pPr>
        <w:ind w:left="1437" w:hanging="360"/>
      </w:pPr>
    </w:lvl>
    <w:lvl w:ilvl="2" w:tplc="080A001B" w:tentative="1">
      <w:start w:val="1"/>
      <w:numFmt w:val="lowerRoman"/>
      <w:lvlText w:val="%3."/>
      <w:lvlJc w:val="right"/>
      <w:pPr>
        <w:ind w:left="2157" w:hanging="180"/>
      </w:pPr>
    </w:lvl>
    <w:lvl w:ilvl="3" w:tplc="080A000F" w:tentative="1">
      <w:start w:val="1"/>
      <w:numFmt w:val="decimal"/>
      <w:lvlText w:val="%4."/>
      <w:lvlJc w:val="left"/>
      <w:pPr>
        <w:ind w:left="2877" w:hanging="360"/>
      </w:pPr>
    </w:lvl>
    <w:lvl w:ilvl="4" w:tplc="080A0019" w:tentative="1">
      <w:start w:val="1"/>
      <w:numFmt w:val="lowerLetter"/>
      <w:lvlText w:val="%5."/>
      <w:lvlJc w:val="left"/>
      <w:pPr>
        <w:ind w:left="3597" w:hanging="360"/>
      </w:pPr>
    </w:lvl>
    <w:lvl w:ilvl="5" w:tplc="080A001B" w:tentative="1">
      <w:start w:val="1"/>
      <w:numFmt w:val="lowerRoman"/>
      <w:lvlText w:val="%6."/>
      <w:lvlJc w:val="right"/>
      <w:pPr>
        <w:ind w:left="4317" w:hanging="180"/>
      </w:pPr>
    </w:lvl>
    <w:lvl w:ilvl="6" w:tplc="080A000F" w:tentative="1">
      <w:start w:val="1"/>
      <w:numFmt w:val="decimal"/>
      <w:lvlText w:val="%7."/>
      <w:lvlJc w:val="left"/>
      <w:pPr>
        <w:ind w:left="5037" w:hanging="360"/>
      </w:pPr>
    </w:lvl>
    <w:lvl w:ilvl="7" w:tplc="080A0019" w:tentative="1">
      <w:start w:val="1"/>
      <w:numFmt w:val="lowerLetter"/>
      <w:lvlText w:val="%8."/>
      <w:lvlJc w:val="left"/>
      <w:pPr>
        <w:ind w:left="5757" w:hanging="360"/>
      </w:pPr>
    </w:lvl>
    <w:lvl w:ilvl="8" w:tplc="080A001B" w:tentative="1">
      <w:start w:val="1"/>
      <w:numFmt w:val="lowerRoman"/>
      <w:lvlText w:val="%9."/>
      <w:lvlJc w:val="right"/>
      <w:pPr>
        <w:ind w:left="6477" w:hanging="180"/>
      </w:pPr>
    </w:lvl>
  </w:abstractNum>
  <w:abstractNum w:abstractNumId="13" w15:restartNumberingAfterBreak="0">
    <w:nsid w:val="30590F9E"/>
    <w:multiLevelType w:val="hybridMultilevel"/>
    <w:tmpl w:val="9460AEFE"/>
    <w:lvl w:ilvl="0" w:tplc="D716F45E">
      <w:start w:val="1"/>
      <w:numFmt w:val="upperRoman"/>
      <w:lvlText w:val="%1."/>
      <w:lvlJc w:val="left"/>
      <w:pPr>
        <w:ind w:left="1080" w:hanging="720"/>
      </w:pPr>
      <w:rPr>
        <w:rFonts w:cs="Arial" w:hint="default"/>
        <w:sz w:val="22"/>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33A50917"/>
    <w:multiLevelType w:val="hybridMultilevel"/>
    <w:tmpl w:val="CB168EA4"/>
    <w:lvl w:ilvl="0" w:tplc="8B8CF7BE">
      <w:start w:val="1"/>
      <w:numFmt w:val="bullet"/>
      <w:lvlText w:val="-"/>
      <w:lvlJc w:val="left"/>
      <w:pPr>
        <w:ind w:left="360" w:hanging="360"/>
      </w:pPr>
      <w:rPr>
        <w:rFonts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5" w15:restartNumberingAfterBreak="0">
    <w:nsid w:val="375D352C"/>
    <w:multiLevelType w:val="hybridMultilevel"/>
    <w:tmpl w:val="13AAAF94"/>
    <w:lvl w:ilvl="0" w:tplc="B8843AB0">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15:restartNumberingAfterBreak="0">
    <w:nsid w:val="3B4B78B2"/>
    <w:multiLevelType w:val="hybridMultilevel"/>
    <w:tmpl w:val="53868C38"/>
    <w:lvl w:ilvl="0" w:tplc="B8843AB0">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3BFF6C27"/>
    <w:multiLevelType w:val="hybridMultilevel"/>
    <w:tmpl w:val="013E0CA4"/>
    <w:lvl w:ilvl="0" w:tplc="1ADEFC9E">
      <w:start w:val="1"/>
      <w:numFmt w:val="upperRoman"/>
      <w:lvlText w:val="%1."/>
      <w:lvlJc w:val="left"/>
      <w:pPr>
        <w:tabs>
          <w:tab w:val="num" w:pos="720"/>
        </w:tabs>
        <w:ind w:left="720" w:hanging="720"/>
      </w:pPr>
      <w:rPr>
        <w:rFonts w:hint="default"/>
        <w:b/>
        <w:i/>
        <w:sz w:val="22"/>
      </w:rPr>
    </w:lvl>
    <w:lvl w:ilvl="1" w:tplc="0ED8DF36">
      <w:start w:val="1"/>
      <w:numFmt w:val="bullet"/>
      <w:lvlText w:val=""/>
      <w:lvlJc w:val="left"/>
      <w:pPr>
        <w:tabs>
          <w:tab w:val="num" w:pos="1117"/>
        </w:tabs>
        <w:ind w:left="1117" w:hanging="397"/>
      </w:pPr>
      <w:rPr>
        <w:rFonts w:ascii="Symbol" w:hAnsi="Symbol" w:hint="default"/>
        <w:color w:val="auto"/>
      </w:rPr>
    </w:lvl>
    <w:lvl w:ilvl="2" w:tplc="8E6A0E10">
      <w:start w:val="1"/>
      <w:numFmt w:val="decimal"/>
      <w:lvlText w:val="%3."/>
      <w:lvlJc w:val="left"/>
      <w:pPr>
        <w:tabs>
          <w:tab w:val="num" w:pos="2340"/>
        </w:tabs>
        <w:ind w:left="2340" w:hanging="720"/>
      </w:pPr>
      <w:rPr>
        <w:rFonts w:hint="default"/>
      </w:r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8" w15:restartNumberingAfterBreak="0">
    <w:nsid w:val="3CF82928"/>
    <w:multiLevelType w:val="hybridMultilevel"/>
    <w:tmpl w:val="13AAAF94"/>
    <w:lvl w:ilvl="0" w:tplc="B8843AB0">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9" w15:restartNumberingAfterBreak="0">
    <w:nsid w:val="3EDE0FC9"/>
    <w:multiLevelType w:val="hybridMultilevel"/>
    <w:tmpl w:val="AE6C0BFA"/>
    <w:lvl w:ilvl="0" w:tplc="080A000F">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0" w15:restartNumberingAfterBreak="0">
    <w:nsid w:val="45064689"/>
    <w:multiLevelType w:val="hybridMultilevel"/>
    <w:tmpl w:val="83EEAD38"/>
    <w:lvl w:ilvl="0" w:tplc="080A000F">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1" w15:restartNumberingAfterBreak="0">
    <w:nsid w:val="4530017A"/>
    <w:multiLevelType w:val="hybridMultilevel"/>
    <w:tmpl w:val="13AAAF94"/>
    <w:lvl w:ilvl="0" w:tplc="B8843AB0">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2" w15:restartNumberingAfterBreak="0">
    <w:nsid w:val="49701B47"/>
    <w:multiLevelType w:val="hybridMultilevel"/>
    <w:tmpl w:val="4A66917E"/>
    <w:lvl w:ilvl="0" w:tplc="6ABC1782">
      <w:start w:val="1"/>
      <w:numFmt w:val="upperRoman"/>
      <w:lvlText w:val="%1."/>
      <w:lvlJc w:val="left"/>
      <w:pPr>
        <w:ind w:left="1080" w:hanging="720"/>
      </w:pPr>
      <w:rPr>
        <w:rFonts w:eastAsia="Times New Roman"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4A7110C3"/>
    <w:multiLevelType w:val="hybridMultilevel"/>
    <w:tmpl w:val="13AAAF94"/>
    <w:lvl w:ilvl="0" w:tplc="B8843AB0">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4" w15:restartNumberingAfterBreak="0">
    <w:nsid w:val="4B4E3048"/>
    <w:multiLevelType w:val="hybridMultilevel"/>
    <w:tmpl w:val="F72E22F0"/>
    <w:lvl w:ilvl="0" w:tplc="C94850F2">
      <w:start w:val="1"/>
      <w:numFmt w:val="upperRoman"/>
      <w:lvlText w:val="%1."/>
      <w:lvlJc w:val="left"/>
      <w:pPr>
        <w:ind w:left="720" w:hanging="360"/>
      </w:pPr>
      <w:rPr>
        <w:rFonts w:hint="default"/>
        <w:b/>
        <w:i/>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4C2732C1"/>
    <w:multiLevelType w:val="hybridMultilevel"/>
    <w:tmpl w:val="13AAAF94"/>
    <w:lvl w:ilvl="0" w:tplc="B8843AB0">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6" w15:restartNumberingAfterBreak="0">
    <w:nsid w:val="505467BE"/>
    <w:multiLevelType w:val="hybridMultilevel"/>
    <w:tmpl w:val="8870D7EA"/>
    <w:lvl w:ilvl="0" w:tplc="080A000B">
      <w:start w:val="1"/>
      <w:numFmt w:val="bullet"/>
      <w:lvlText w:val=""/>
      <w:lvlJc w:val="left"/>
      <w:pPr>
        <w:ind w:left="644" w:hanging="360"/>
      </w:pPr>
      <w:rPr>
        <w:rFonts w:ascii="Wingdings" w:hAnsi="Wingdings" w:hint="default"/>
      </w:rPr>
    </w:lvl>
    <w:lvl w:ilvl="1" w:tplc="080A0003" w:tentative="1">
      <w:start w:val="1"/>
      <w:numFmt w:val="bullet"/>
      <w:lvlText w:val="o"/>
      <w:lvlJc w:val="left"/>
      <w:pPr>
        <w:ind w:left="1364" w:hanging="360"/>
      </w:pPr>
      <w:rPr>
        <w:rFonts w:ascii="Courier New" w:hAnsi="Courier New" w:cs="Courier New" w:hint="default"/>
      </w:rPr>
    </w:lvl>
    <w:lvl w:ilvl="2" w:tplc="080A0005" w:tentative="1">
      <w:start w:val="1"/>
      <w:numFmt w:val="bullet"/>
      <w:lvlText w:val=""/>
      <w:lvlJc w:val="left"/>
      <w:pPr>
        <w:ind w:left="2084" w:hanging="360"/>
      </w:pPr>
      <w:rPr>
        <w:rFonts w:ascii="Wingdings" w:hAnsi="Wingdings" w:hint="default"/>
      </w:rPr>
    </w:lvl>
    <w:lvl w:ilvl="3" w:tplc="080A0001" w:tentative="1">
      <w:start w:val="1"/>
      <w:numFmt w:val="bullet"/>
      <w:lvlText w:val=""/>
      <w:lvlJc w:val="left"/>
      <w:pPr>
        <w:ind w:left="2804" w:hanging="360"/>
      </w:pPr>
      <w:rPr>
        <w:rFonts w:ascii="Symbol" w:hAnsi="Symbol" w:hint="default"/>
      </w:rPr>
    </w:lvl>
    <w:lvl w:ilvl="4" w:tplc="080A0003" w:tentative="1">
      <w:start w:val="1"/>
      <w:numFmt w:val="bullet"/>
      <w:lvlText w:val="o"/>
      <w:lvlJc w:val="left"/>
      <w:pPr>
        <w:ind w:left="3524" w:hanging="360"/>
      </w:pPr>
      <w:rPr>
        <w:rFonts w:ascii="Courier New" w:hAnsi="Courier New" w:cs="Courier New" w:hint="default"/>
      </w:rPr>
    </w:lvl>
    <w:lvl w:ilvl="5" w:tplc="080A0005" w:tentative="1">
      <w:start w:val="1"/>
      <w:numFmt w:val="bullet"/>
      <w:lvlText w:val=""/>
      <w:lvlJc w:val="left"/>
      <w:pPr>
        <w:ind w:left="4244" w:hanging="360"/>
      </w:pPr>
      <w:rPr>
        <w:rFonts w:ascii="Wingdings" w:hAnsi="Wingdings" w:hint="default"/>
      </w:rPr>
    </w:lvl>
    <w:lvl w:ilvl="6" w:tplc="080A0001" w:tentative="1">
      <w:start w:val="1"/>
      <w:numFmt w:val="bullet"/>
      <w:lvlText w:val=""/>
      <w:lvlJc w:val="left"/>
      <w:pPr>
        <w:ind w:left="4964" w:hanging="360"/>
      </w:pPr>
      <w:rPr>
        <w:rFonts w:ascii="Symbol" w:hAnsi="Symbol" w:hint="default"/>
      </w:rPr>
    </w:lvl>
    <w:lvl w:ilvl="7" w:tplc="080A0003" w:tentative="1">
      <w:start w:val="1"/>
      <w:numFmt w:val="bullet"/>
      <w:lvlText w:val="o"/>
      <w:lvlJc w:val="left"/>
      <w:pPr>
        <w:ind w:left="5684" w:hanging="360"/>
      </w:pPr>
      <w:rPr>
        <w:rFonts w:ascii="Courier New" w:hAnsi="Courier New" w:cs="Courier New" w:hint="default"/>
      </w:rPr>
    </w:lvl>
    <w:lvl w:ilvl="8" w:tplc="080A0005" w:tentative="1">
      <w:start w:val="1"/>
      <w:numFmt w:val="bullet"/>
      <w:lvlText w:val=""/>
      <w:lvlJc w:val="left"/>
      <w:pPr>
        <w:ind w:left="6404" w:hanging="360"/>
      </w:pPr>
      <w:rPr>
        <w:rFonts w:ascii="Wingdings" w:hAnsi="Wingdings" w:hint="default"/>
      </w:rPr>
    </w:lvl>
  </w:abstractNum>
  <w:abstractNum w:abstractNumId="27" w15:restartNumberingAfterBreak="0">
    <w:nsid w:val="54B72647"/>
    <w:multiLevelType w:val="hybridMultilevel"/>
    <w:tmpl w:val="53868C38"/>
    <w:lvl w:ilvl="0" w:tplc="B8843AB0">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537633B"/>
    <w:multiLevelType w:val="hybridMultilevel"/>
    <w:tmpl w:val="40BCC0EC"/>
    <w:lvl w:ilvl="0" w:tplc="AE58EFBE">
      <w:start w:val="1"/>
      <w:numFmt w:val="upperRoman"/>
      <w:lvlText w:val="%1."/>
      <w:lvlJc w:val="left"/>
      <w:pPr>
        <w:ind w:left="644" w:hanging="360"/>
      </w:pPr>
      <w:rPr>
        <w:rFonts w:cs="Times New Roman" w:hint="default"/>
        <w:b/>
        <w:i w:val="0"/>
        <w:sz w:val="22"/>
      </w:rPr>
    </w:lvl>
    <w:lvl w:ilvl="1" w:tplc="080A0019" w:tentative="1">
      <w:start w:val="1"/>
      <w:numFmt w:val="lowerLetter"/>
      <w:lvlText w:val="%2."/>
      <w:lvlJc w:val="left"/>
      <w:pPr>
        <w:ind w:left="1364" w:hanging="360"/>
      </w:pPr>
      <w:rPr>
        <w:rFonts w:cs="Times New Roman"/>
      </w:rPr>
    </w:lvl>
    <w:lvl w:ilvl="2" w:tplc="080A001B" w:tentative="1">
      <w:start w:val="1"/>
      <w:numFmt w:val="lowerRoman"/>
      <w:lvlText w:val="%3."/>
      <w:lvlJc w:val="right"/>
      <w:pPr>
        <w:ind w:left="2084" w:hanging="180"/>
      </w:pPr>
      <w:rPr>
        <w:rFonts w:cs="Times New Roman"/>
      </w:rPr>
    </w:lvl>
    <w:lvl w:ilvl="3" w:tplc="080A000F" w:tentative="1">
      <w:start w:val="1"/>
      <w:numFmt w:val="decimal"/>
      <w:lvlText w:val="%4."/>
      <w:lvlJc w:val="left"/>
      <w:pPr>
        <w:ind w:left="2804" w:hanging="360"/>
      </w:pPr>
      <w:rPr>
        <w:rFonts w:cs="Times New Roman"/>
      </w:rPr>
    </w:lvl>
    <w:lvl w:ilvl="4" w:tplc="080A0019" w:tentative="1">
      <w:start w:val="1"/>
      <w:numFmt w:val="lowerLetter"/>
      <w:lvlText w:val="%5."/>
      <w:lvlJc w:val="left"/>
      <w:pPr>
        <w:ind w:left="3524" w:hanging="360"/>
      </w:pPr>
      <w:rPr>
        <w:rFonts w:cs="Times New Roman"/>
      </w:rPr>
    </w:lvl>
    <w:lvl w:ilvl="5" w:tplc="080A001B" w:tentative="1">
      <w:start w:val="1"/>
      <w:numFmt w:val="lowerRoman"/>
      <w:lvlText w:val="%6."/>
      <w:lvlJc w:val="right"/>
      <w:pPr>
        <w:ind w:left="4244" w:hanging="180"/>
      </w:pPr>
      <w:rPr>
        <w:rFonts w:cs="Times New Roman"/>
      </w:rPr>
    </w:lvl>
    <w:lvl w:ilvl="6" w:tplc="080A000F" w:tentative="1">
      <w:start w:val="1"/>
      <w:numFmt w:val="decimal"/>
      <w:lvlText w:val="%7."/>
      <w:lvlJc w:val="left"/>
      <w:pPr>
        <w:ind w:left="4964" w:hanging="360"/>
      </w:pPr>
      <w:rPr>
        <w:rFonts w:cs="Times New Roman"/>
      </w:rPr>
    </w:lvl>
    <w:lvl w:ilvl="7" w:tplc="080A0019" w:tentative="1">
      <w:start w:val="1"/>
      <w:numFmt w:val="lowerLetter"/>
      <w:lvlText w:val="%8."/>
      <w:lvlJc w:val="left"/>
      <w:pPr>
        <w:ind w:left="5684" w:hanging="360"/>
      </w:pPr>
      <w:rPr>
        <w:rFonts w:cs="Times New Roman"/>
      </w:rPr>
    </w:lvl>
    <w:lvl w:ilvl="8" w:tplc="080A001B" w:tentative="1">
      <w:start w:val="1"/>
      <w:numFmt w:val="lowerRoman"/>
      <w:lvlText w:val="%9."/>
      <w:lvlJc w:val="right"/>
      <w:pPr>
        <w:ind w:left="6404" w:hanging="180"/>
      </w:pPr>
      <w:rPr>
        <w:rFonts w:cs="Times New Roman"/>
      </w:rPr>
    </w:lvl>
  </w:abstractNum>
  <w:abstractNum w:abstractNumId="29" w15:restartNumberingAfterBreak="0">
    <w:nsid w:val="59B23A6E"/>
    <w:multiLevelType w:val="hybridMultilevel"/>
    <w:tmpl w:val="B12C8C1C"/>
    <w:lvl w:ilvl="0" w:tplc="08B8C748">
      <w:start w:val="1"/>
      <w:numFmt w:val="bullet"/>
      <w:lvlText w:val=""/>
      <w:lvlJc w:val="left"/>
      <w:pPr>
        <w:tabs>
          <w:tab w:val="num" w:pos="644"/>
        </w:tabs>
        <w:ind w:left="624" w:hanging="340"/>
      </w:pPr>
      <w:rPr>
        <w:rFonts w:ascii="Wingdings" w:eastAsia="Times New Roman" w:hAnsi="Wingdings" w:cs="Times New Roman" w:hint="default"/>
      </w:rPr>
    </w:lvl>
    <w:lvl w:ilvl="1" w:tplc="971EF1CE">
      <w:numFmt w:val="bullet"/>
      <w:lvlText w:val=""/>
      <w:lvlJc w:val="left"/>
      <w:pPr>
        <w:tabs>
          <w:tab w:val="num" w:pos="1785"/>
        </w:tabs>
        <w:ind w:left="1785" w:hanging="360"/>
      </w:pPr>
      <w:rPr>
        <w:rFonts w:ascii="Wingdings 2" w:eastAsia="Times New Roman" w:hAnsi="Wingdings 2" w:cs="Times New Roman" w:hint="default"/>
        <w:b/>
      </w:rPr>
    </w:lvl>
    <w:lvl w:ilvl="2" w:tplc="45F413FA" w:tentative="1">
      <w:start w:val="1"/>
      <w:numFmt w:val="bullet"/>
      <w:lvlText w:val=""/>
      <w:lvlJc w:val="left"/>
      <w:pPr>
        <w:tabs>
          <w:tab w:val="num" w:pos="2505"/>
        </w:tabs>
        <w:ind w:left="2505" w:hanging="360"/>
      </w:pPr>
      <w:rPr>
        <w:rFonts w:ascii="Wingdings" w:hAnsi="Wingdings" w:hint="default"/>
      </w:rPr>
    </w:lvl>
    <w:lvl w:ilvl="3" w:tplc="C3FE7BEE" w:tentative="1">
      <w:start w:val="1"/>
      <w:numFmt w:val="bullet"/>
      <w:lvlText w:val=""/>
      <w:lvlJc w:val="left"/>
      <w:pPr>
        <w:tabs>
          <w:tab w:val="num" w:pos="3225"/>
        </w:tabs>
        <w:ind w:left="3225" w:hanging="360"/>
      </w:pPr>
      <w:rPr>
        <w:rFonts w:ascii="Symbol" w:hAnsi="Symbol" w:hint="default"/>
      </w:rPr>
    </w:lvl>
    <w:lvl w:ilvl="4" w:tplc="C43A9484" w:tentative="1">
      <w:start w:val="1"/>
      <w:numFmt w:val="bullet"/>
      <w:lvlText w:val="o"/>
      <w:lvlJc w:val="left"/>
      <w:pPr>
        <w:tabs>
          <w:tab w:val="num" w:pos="3945"/>
        </w:tabs>
        <w:ind w:left="3945" w:hanging="360"/>
      </w:pPr>
      <w:rPr>
        <w:rFonts w:ascii="Courier New" w:hAnsi="Courier New" w:hint="default"/>
      </w:rPr>
    </w:lvl>
    <w:lvl w:ilvl="5" w:tplc="0AD60BB4" w:tentative="1">
      <w:start w:val="1"/>
      <w:numFmt w:val="bullet"/>
      <w:lvlText w:val=""/>
      <w:lvlJc w:val="left"/>
      <w:pPr>
        <w:tabs>
          <w:tab w:val="num" w:pos="4665"/>
        </w:tabs>
        <w:ind w:left="4665" w:hanging="360"/>
      </w:pPr>
      <w:rPr>
        <w:rFonts w:ascii="Wingdings" w:hAnsi="Wingdings" w:hint="default"/>
      </w:rPr>
    </w:lvl>
    <w:lvl w:ilvl="6" w:tplc="400A4C60" w:tentative="1">
      <w:start w:val="1"/>
      <w:numFmt w:val="bullet"/>
      <w:lvlText w:val=""/>
      <w:lvlJc w:val="left"/>
      <w:pPr>
        <w:tabs>
          <w:tab w:val="num" w:pos="5385"/>
        </w:tabs>
        <w:ind w:left="5385" w:hanging="360"/>
      </w:pPr>
      <w:rPr>
        <w:rFonts w:ascii="Symbol" w:hAnsi="Symbol" w:hint="default"/>
      </w:rPr>
    </w:lvl>
    <w:lvl w:ilvl="7" w:tplc="6158C5B8" w:tentative="1">
      <w:start w:val="1"/>
      <w:numFmt w:val="bullet"/>
      <w:lvlText w:val="o"/>
      <w:lvlJc w:val="left"/>
      <w:pPr>
        <w:tabs>
          <w:tab w:val="num" w:pos="6105"/>
        </w:tabs>
        <w:ind w:left="6105" w:hanging="360"/>
      </w:pPr>
      <w:rPr>
        <w:rFonts w:ascii="Courier New" w:hAnsi="Courier New" w:hint="default"/>
      </w:rPr>
    </w:lvl>
    <w:lvl w:ilvl="8" w:tplc="B2A01036" w:tentative="1">
      <w:start w:val="1"/>
      <w:numFmt w:val="bullet"/>
      <w:lvlText w:val=""/>
      <w:lvlJc w:val="left"/>
      <w:pPr>
        <w:tabs>
          <w:tab w:val="num" w:pos="6825"/>
        </w:tabs>
        <w:ind w:left="6825" w:hanging="360"/>
      </w:pPr>
      <w:rPr>
        <w:rFonts w:ascii="Wingdings" w:hAnsi="Wingdings" w:hint="default"/>
      </w:rPr>
    </w:lvl>
  </w:abstractNum>
  <w:abstractNum w:abstractNumId="30" w15:restartNumberingAfterBreak="0">
    <w:nsid w:val="5A2A49EA"/>
    <w:multiLevelType w:val="hybridMultilevel"/>
    <w:tmpl w:val="B61847AA"/>
    <w:lvl w:ilvl="0" w:tplc="CA9E9C8E">
      <w:start w:val="1"/>
      <w:numFmt w:val="bullet"/>
      <w:lvlText w:val="-"/>
      <w:lvlJc w:val="left"/>
      <w:pPr>
        <w:tabs>
          <w:tab w:val="num" w:pos="530"/>
        </w:tabs>
        <w:ind w:left="170" w:firstLine="0"/>
      </w:pPr>
      <w:rPr>
        <w:rFonts w:hint="default"/>
        <w:sz w:val="16"/>
      </w:rPr>
    </w:lvl>
    <w:lvl w:ilvl="1" w:tplc="5F6ADA2C" w:tentative="1">
      <w:start w:val="1"/>
      <w:numFmt w:val="bullet"/>
      <w:lvlText w:val="o"/>
      <w:lvlJc w:val="left"/>
      <w:pPr>
        <w:tabs>
          <w:tab w:val="num" w:pos="1610"/>
        </w:tabs>
        <w:ind w:left="1610" w:hanging="360"/>
      </w:pPr>
      <w:rPr>
        <w:rFonts w:ascii="Courier New" w:hAnsi="Courier New" w:hint="default"/>
      </w:rPr>
    </w:lvl>
    <w:lvl w:ilvl="2" w:tplc="43B49F22" w:tentative="1">
      <w:start w:val="1"/>
      <w:numFmt w:val="bullet"/>
      <w:lvlText w:val=""/>
      <w:lvlJc w:val="left"/>
      <w:pPr>
        <w:tabs>
          <w:tab w:val="num" w:pos="2330"/>
        </w:tabs>
        <w:ind w:left="2330" w:hanging="360"/>
      </w:pPr>
      <w:rPr>
        <w:rFonts w:ascii="Wingdings" w:hAnsi="Wingdings" w:hint="default"/>
      </w:rPr>
    </w:lvl>
    <w:lvl w:ilvl="3" w:tplc="6D18C8A2" w:tentative="1">
      <w:start w:val="1"/>
      <w:numFmt w:val="bullet"/>
      <w:lvlText w:val=""/>
      <w:lvlJc w:val="left"/>
      <w:pPr>
        <w:tabs>
          <w:tab w:val="num" w:pos="3050"/>
        </w:tabs>
        <w:ind w:left="3050" w:hanging="360"/>
      </w:pPr>
      <w:rPr>
        <w:rFonts w:ascii="Symbol" w:hAnsi="Symbol" w:hint="default"/>
      </w:rPr>
    </w:lvl>
    <w:lvl w:ilvl="4" w:tplc="A25E99E6" w:tentative="1">
      <w:start w:val="1"/>
      <w:numFmt w:val="bullet"/>
      <w:lvlText w:val="o"/>
      <w:lvlJc w:val="left"/>
      <w:pPr>
        <w:tabs>
          <w:tab w:val="num" w:pos="3770"/>
        </w:tabs>
        <w:ind w:left="3770" w:hanging="360"/>
      </w:pPr>
      <w:rPr>
        <w:rFonts w:ascii="Courier New" w:hAnsi="Courier New" w:hint="default"/>
      </w:rPr>
    </w:lvl>
    <w:lvl w:ilvl="5" w:tplc="B4745406" w:tentative="1">
      <w:start w:val="1"/>
      <w:numFmt w:val="bullet"/>
      <w:lvlText w:val=""/>
      <w:lvlJc w:val="left"/>
      <w:pPr>
        <w:tabs>
          <w:tab w:val="num" w:pos="4490"/>
        </w:tabs>
        <w:ind w:left="4490" w:hanging="360"/>
      </w:pPr>
      <w:rPr>
        <w:rFonts w:ascii="Wingdings" w:hAnsi="Wingdings" w:hint="default"/>
      </w:rPr>
    </w:lvl>
    <w:lvl w:ilvl="6" w:tplc="C024C3B8" w:tentative="1">
      <w:start w:val="1"/>
      <w:numFmt w:val="bullet"/>
      <w:lvlText w:val=""/>
      <w:lvlJc w:val="left"/>
      <w:pPr>
        <w:tabs>
          <w:tab w:val="num" w:pos="5210"/>
        </w:tabs>
        <w:ind w:left="5210" w:hanging="360"/>
      </w:pPr>
      <w:rPr>
        <w:rFonts w:ascii="Symbol" w:hAnsi="Symbol" w:hint="default"/>
      </w:rPr>
    </w:lvl>
    <w:lvl w:ilvl="7" w:tplc="EEBEAEF8" w:tentative="1">
      <w:start w:val="1"/>
      <w:numFmt w:val="bullet"/>
      <w:lvlText w:val="o"/>
      <w:lvlJc w:val="left"/>
      <w:pPr>
        <w:tabs>
          <w:tab w:val="num" w:pos="5930"/>
        </w:tabs>
        <w:ind w:left="5930" w:hanging="360"/>
      </w:pPr>
      <w:rPr>
        <w:rFonts w:ascii="Courier New" w:hAnsi="Courier New" w:hint="default"/>
      </w:rPr>
    </w:lvl>
    <w:lvl w:ilvl="8" w:tplc="F5F2DABC" w:tentative="1">
      <w:start w:val="1"/>
      <w:numFmt w:val="bullet"/>
      <w:lvlText w:val=""/>
      <w:lvlJc w:val="left"/>
      <w:pPr>
        <w:tabs>
          <w:tab w:val="num" w:pos="6650"/>
        </w:tabs>
        <w:ind w:left="6650" w:hanging="360"/>
      </w:pPr>
      <w:rPr>
        <w:rFonts w:ascii="Wingdings" w:hAnsi="Wingdings" w:hint="default"/>
      </w:rPr>
    </w:lvl>
  </w:abstractNum>
  <w:abstractNum w:abstractNumId="31" w15:restartNumberingAfterBreak="0">
    <w:nsid w:val="5AF23355"/>
    <w:multiLevelType w:val="hybridMultilevel"/>
    <w:tmpl w:val="13AAAF94"/>
    <w:lvl w:ilvl="0" w:tplc="B8843AB0">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32" w15:restartNumberingAfterBreak="0">
    <w:nsid w:val="5DC760C1"/>
    <w:multiLevelType w:val="hybridMultilevel"/>
    <w:tmpl w:val="1D7460AA"/>
    <w:lvl w:ilvl="0" w:tplc="1ADEFC9E">
      <w:start w:val="1"/>
      <w:numFmt w:val="upperRoman"/>
      <w:lvlText w:val="%1."/>
      <w:lvlJc w:val="left"/>
      <w:pPr>
        <w:ind w:left="720" w:hanging="360"/>
      </w:pPr>
      <w:rPr>
        <w:rFonts w:hint="default"/>
        <w:b/>
        <w:i/>
        <w:sz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5F503C77"/>
    <w:multiLevelType w:val="hybridMultilevel"/>
    <w:tmpl w:val="285CD466"/>
    <w:lvl w:ilvl="0" w:tplc="F1E0DD1C">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15:restartNumberingAfterBreak="0">
    <w:nsid w:val="62680818"/>
    <w:multiLevelType w:val="hybridMultilevel"/>
    <w:tmpl w:val="57DCF724"/>
    <w:lvl w:ilvl="0" w:tplc="B8843AB0">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35" w15:restartNumberingAfterBreak="0">
    <w:nsid w:val="63421767"/>
    <w:multiLevelType w:val="hybridMultilevel"/>
    <w:tmpl w:val="1CD2ECF0"/>
    <w:lvl w:ilvl="0" w:tplc="080A000F">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36" w15:restartNumberingAfterBreak="0">
    <w:nsid w:val="67BF55BB"/>
    <w:multiLevelType w:val="hybridMultilevel"/>
    <w:tmpl w:val="54E8AC18"/>
    <w:lvl w:ilvl="0" w:tplc="940626AA">
      <w:numFmt w:val="bullet"/>
      <w:lvlText w:val="-"/>
      <w:lvlJc w:val="left"/>
      <w:pPr>
        <w:ind w:left="2062" w:hanging="360"/>
      </w:pPr>
      <w:rPr>
        <w:rFonts w:ascii="Arial" w:eastAsia="Times New Roman" w:hAnsi="Arial" w:cs="Arial" w:hint="default"/>
        <w:i/>
        <w:color w:val="000000"/>
        <w:sz w:val="18"/>
        <w:lang w:val="en-US"/>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37" w15:restartNumberingAfterBreak="0">
    <w:nsid w:val="69332340"/>
    <w:multiLevelType w:val="hybridMultilevel"/>
    <w:tmpl w:val="FB64B400"/>
    <w:lvl w:ilvl="0" w:tplc="B8843AB0">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38" w15:restartNumberingAfterBreak="0">
    <w:nsid w:val="69E70733"/>
    <w:multiLevelType w:val="singleLevel"/>
    <w:tmpl w:val="B8843AB0"/>
    <w:lvl w:ilvl="0">
      <w:start w:val="1"/>
      <w:numFmt w:val="decimal"/>
      <w:lvlText w:val="%1."/>
      <w:lvlJc w:val="left"/>
      <w:pPr>
        <w:tabs>
          <w:tab w:val="num" w:pos="720"/>
        </w:tabs>
        <w:ind w:left="720" w:hanging="720"/>
      </w:pPr>
      <w:rPr>
        <w:rFonts w:hint="default"/>
      </w:rPr>
    </w:lvl>
  </w:abstractNum>
  <w:abstractNum w:abstractNumId="39" w15:restartNumberingAfterBreak="0">
    <w:nsid w:val="6B0B4E9D"/>
    <w:multiLevelType w:val="hybridMultilevel"/>
    <w:tmpl w:val="429A9416"/>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40" w15:restartNumberingAfterBreak="0">
    <w:nsid w:val="6BF020C1"/>
    <w:multiLevelType w:val="hybridMultilevel"/>
    <w:tmpl w:val="13AAAF94"/>
    <w:lvl w:ilvl="0" w:tplc="B8843AB0">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41" w15:restartNumberingAfterBreak="0">
    <w:nsid w:val="6C195B72"/>
    <w:multiLevelType w:val="hybridMultilevel"/>
    <w:tmpl w:val="13AAAF94"/>
    <w:lvl w:ilvl="0" w:tplc="B8843AB0">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42" w15:restartNumberingAfterBreak="0">
    <w:nsid w:val="6F8A425D"/>
    <w:multiLevelType w:val="hybridMultilevel"/>
    <w:tmpl w:val="33C0A294"/>
    <w:lvl w:ilvl="0" w:tplc="CA9E9C8E">
      <w:start w:val="1"/>
      <w:numFmt w:val="bullet"/>
      <w:lvlText w:val="-"/>
      <w:lvlJc w:val="left"/>
      <w:pPr>
        <w:tabs>
          <w:tab w:val="num" w:pos="644"/>
        </w:tabs>
        <w:ind w:left="284" w:firstLine="0"/>
      </w:pPr>
      <w:rPr>
        <w:rFonts w:hint="default"/>
        <w:sz w:val="16"/>
      </w:rPr>
    </w:lvl>
    <w:lvl w:ilvl="1" w:tplc="5F6ADA2C" w:tentative="1">
      <w:start w:val="1"/>
      <w:numFmt w:val="bullet"/>
      <w:lvlText w:val="o"/>
      <w:lvlJc w:val="left"/>
      <w:pPr>
        <w:tabs>
          <w:tab w:val="num" w:pos="1610"/>
        </w:tabs>
        <w:ind w:left="1610" w:hanging="360"/>
      </w:pPr>
      <w:rPr>
        <w:rFonts w:ascii="Courier New" w:hAnsi="Courier New" w:hint="default"/>
      </w:rPr>
    </w:lvl>
    <w:lvl w:ilvl="2" w:tplc="43B49F22" w:tentative="1">
      <w:start w:val="1"/>
      <w:numFmt w:val="bullet"/>
      <w:lvlText w:val=""/>
      <w:lvlJc w:val="left"/>
      <w:pPr>
        <w:tabs>
          <w:tab w:val="num" w:pos="2330"/>
        </w:tabs>
        <w:ind w:left="2330" w:hanging="360"/>
      </w:pPr>
      <w:rPr>
        <w:rFonts w:ascii="Wingdings" w:hAnsi="Wingdings" w:hint="default"/>
      </w:rPr>
    </w:lvl>
    <w:lvl w:ilvl="3" w:tplc="6D18C8A2" w:tentative="1">
      <w:start w:val="1"/>
      <w:numFmt w:val="bullet"/>
      <w:lvlText w:val=""/>
      <w:lvlJc w:val="left"/>
      <w:pPr>
        <w:tabs>
          <w:tab w:val="num" w:pos="3050"/>
        </w:tabs>
        <w:ind w:left="3050" w:hanging="360"/>
      </w:pPr>
      <w:rPr>
        <w:rFonts w:ascii="Symbol" w:hAnsi="Symbol" w:hint="default"/>
      </w:rPr>
    </w:lvl>
    <w:lvl w:ilvl="4" w:tplc="A25E99E6" w:tentative="1">
      <w:start w:val="1"/>
      <w:numFmt w:val="bullet"/>
      <w:lvlText w:val="o"/>
      <w:lvlJc w:val="left"/>
      <w:pPr>
        <w:tabs>
          <w:tab w:val="num" w:pos="3770"/>
        </w:tabs>
        <w:ind w:left="3770" w:hanging="360"/>
      </w:pPr>
      <w:rPr>
        <w:rFonts w:ascii="Courier New" w:hAnsi="Courier New" w:hint="default"/>
      </w:rPr>
    </w:lvl>
    <w:lvl w:ilvl="5" w:tplc="B4745406" w:tentative="1">
      <w:start w:val="1"/>
      <w:numFmt w:val="bullet"/>
      <w:lvlText w:val=""/>
      <w:lvlJc w:val="left"/>
      <w:pPr>
        <w:tabs>
          <w:tab w:val="num" w:pos="4490"/>
        </w:tabs>
        <w:ind w:left="4490" w:hanging="360"/>
      </w:pPr>
      <w:rPr>
        <w:rFonts w:ascii="Wingdings" w:hAnsi="Wingdings" w:hint="default"/>
      </w:rPr>
    </w:lvl>
    <w:lvl w:ilvl="6" w:tplc="C024C3B8" w:tentative="1">
      <w:start w:val="1"/>
      <w:numFmt w:val="bullet"/>
      <w:lvlText w:val=""/>
      <w:lvlJc w:val="left"/>
      <w:pPr>
        <w:tabs>
          <w:tab w:val="num" w:pos="5210"/>
        </w:tabs>
        <w:ind w:left="5210" w:hanging="360"/>
      </w:pPr>
      <w:rPr>
        <w:rFonts w:ascii="Symbol" w:hAnsi="Symbol" w:hint="default"/>
      </w:rPr>
    </w:lvl>
    <w:lvl w:ilvl="7" w:tplc="EEBEAEF8" w:tentative="1">
      <w:start w:val="1"/>
      <w:numFmt w:val="bullet"/>
      <w:lvlText w:val="o"/>
      <w:lvlJc w:val="left"/>
      <w:pPr>
        <w:tabs>
          <w:tab w:val="num" w:pos="5930"/>
        </w:tabs>
        <w:ind w:left="5930" w:hanging="360"/>
      </w:pPr>
      <w:rPr>
        <w:rFonts w:ascii="Courier New" w:hAnsi="Courier New" w:hint="default"/>
      </w:rPr>
    </w:lvl>
    <w:lvl w:ilvl="8" w:tplc="F5F2DABC" w:tentative="1">
      <w:start w:val="1"/>
      <w:numFmt w:val="bullet"/>
      <w:lvlText w:val=""/>
      <w:lvlJc w:val="left"/>
      <w:pPr>
        <w:tabs>
          <w:tab w:val="num" w:pos="6650"/>
        </w:tabs>
        <w:ind w:left="6650" w:hanging="360"/>
      </w:pPr>
      <w:rPr>
        <w:rFonts w:ascii="Wingdings" w:hAnsi="Wingdings" w:hint="default"/>
      </w:rPr>
    </w:lvl>
  </w:abstractNum>
  <w:abstractNum w:abstractNumId="43" w15:restartNumberingAfterBreak="0">
    <w:nsid w:val="71906BC6"/>
    <w:multiLevelType w:val="hybridMultilevel"/>
    <w:tmpl w:val="28080DE8"/>
    <w:lvl w:ilvl="0" w:tplc="E96E9E86">
      <w:start w:val="1"/>
      <w:numFmt w:val="upperRoman"/>
      <w:lvlText w:val="%1."/>
      <w:lvlJc w:val="left"/>
      <w:pPr>
        <w:ind w:left="1080" w:hanging="720"/>
      </w:pPr>
      <w:rPr>
        <w:rFonts w:eastAsia="Times New Roman"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4" w15:restartNumberingAfterBreak="0">
    <w:nsid w:val="73C8189B"/>
    <w:multiLevelType w:val="hybridMultilevel"/>
    <w:tmpl w:val="13AAAF94"/>
    <w:lvl w:ilvl="0" w:tplc="B8843AB0">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45" w15:restartNumberingAfterBreak="0">
    <w:nsid w:val="75D77974"/>
    <w:multiLevelType w:val="hybridMultilevel"/>
    <w:tmpl w:val="FDAEC73A"/>
    <w:lvl w:ilvl="0" w:tplc="080A000B">
      <w:start w:val="1"/>
      <w:numFmt w:val="bullet"/>
      <w:lvlText w:val=""/>
      <w:lvlJc w:val="left"/>
      <w:pPr>
        <w:tabs>
          <w:tab w:val="num" w:pos="360"/>
        </w:tabs>
        <w:ind w:left="340" w:hanging="340"/>
      </w:pPr>
      <w:rPr>
        <w:rFonts w:ascii="Wingdings" w:hAnsi="Wingdings" w:hint="default"/>
      </w:rPr>
    </w:lvl>
    <w:lvl w:ilvl="1" w:tplc="CA546D52">
      <w:start w:val="1"/>
      <w:numFmt w:val="bullet"/>
      <w:lvlText w:val=""/>
      <w:lvlJc w:val="left"/>
      <w:pPr>
        <w:tabs>
          <w:tab w:val="num" w:pos="1364"/>
        </w:tabs>
        <w:ind w:left="1287" w:hanging="283"/>
      </w:pPr>
      <w:rPr>
        <w:rFonts w:ascii="Symbol" w:hAnsi="Symbol" w:cs="Times New Roman" w:hint="default"/>
        <w:sz w:val="16"/>
      </w:rPr>
    </w:lvl>
    <w:lvl w:ilvl="2" w:tplc="0C0A0001">
      <w:start w:val="1"/>
      <w:numFmt w:val="bullet"/>
      <w:lvlText w:val=""/>
      <w:lvlJc w:val="left"/>
      <w:pPr>
        <w:tabs>
          <w:tab w:val="num" w:pos="2160"/>
        </w:tabs>
        <w:ind w:left="2160" w:hanging="360"/>
      </w:pPr>
      <w:rPr>
        <w:rFonts w:ascii="Symbol" w:hAnsi="Symbol" w:hint="default"/>
      </w:rPr>
    </w:lvl>
    <w:lvl w:ilvl="3" w:tplc="8E4C930C">
      <w:start w:val="1"/>
      <w:numFmt w:val="bullet"/>
      <w:lvlText w:val=""/>
      <w:lvlJc w:val="left"/>
      <w:pPr>
        <w:tabs>
          <w:tab w:val="num" w:pos="2597"/>
        </w:tabs>
        <w:ind w:left="2687" w:hanging="167"/>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E2A787A"/>
    <w:multiLevelType w:val="hybridMultilevel"/>
    <w:tmpl w:val="615445AA"/>
    <w:lvl w:ilvl="0" w:tplc="B8843AB0">
      <w:start w:val="1"/>
      <w:numFmt w:val="decimal"/>
      <w:lvlText w:val="%1."/>
      <w:lvlJc w:val="left"/>
      <w:pPr>
        <w:ind w:left="644" w:hanging="360"/>
      </w:pPr>
      <w:rPr>
        <w:rFonts w:hint="default"/>
        <w:b/>
        <w:i w:val="0"/>
        <w:sz w:val="22"/>
      </w:rPr>
    </w:lvl>
    <w:lvl w:ilvl="1" w:tplc="080A0019" w:tentative="1">
      <w:start w:val="1"/>
      <w:numFmt w:val="lowerLetter"/>
      <w:lvlText w:val="%2."/>
      <w:lvlJc w:val="left"/>
      <w:pPr>
        <w:ind w:left="1364" w:hanging="360"/>
      </w:pPr>
      <w:rPr>
        <w:rFonts w:cs="Times New Roman"/>
      </w:rPr>
    </w:lvl>
    <w:lvl w:ilvl="2" w:tplc="080A001B" w:tentative="1">
      <w:start w:val="1"/>
      <w:numFmt w:val="lowerRoman"/>
      <w:lvlText w:val="%3."/>
      <w:lvlJc w:val="right"/>
      <w:pPr>
        <w:ind w:left="2084" w:hanging="180"/>
      </w:pPr>
      <w:rPr>
        <w:rFonts w:cs="Times New Roman"/>
      </w:rPr>
    </w:lvl>
    <w:lvl w:ilvl="3" w:tplc="080A000F" w:tentative="1">
      <w:start w:val="1"/>
      <w:numFmt w:val="decimal"/>
      <w:lvlText w:val="%4."/>
      <w:lvlJc w:val="left"/>
      <w:pPr>
        <w:ind w:left="2804" w:hanging="360"/>
      </w:pPr>
      <w:rPr>
        <w:rFonts w:cs="Times New Roman"/>
      </w:rPr>
    </w:lvl>
    <w:lvl w:ilvl="4" w:tplc="080A0019" w:tentative="1">
      <w:start w:val="1"/>
      <w:numFmt w:val="lowerLetter"/>
      <w:lvlText w:val="%5."/>
      <w:lvlJc w:val="left"/>
      <w:pPr>
        <w:ind w:left="3524" w:hanging="360"/>
      </w:pPr>
      <w:rPr>
        <w:rFonts w:cs="Times New Roman"/>
      </w:rPr>
    </w:lvl>
    <w:lvl w:ilvl="5" w:tplc="080A001B" w:tentative="1">
      <w:start w:val="1"/>
      <w:numFmt w:val="lowerRoman"/>
      <w:lvlText w:val="%6."/>
      <w:lvlJc w:val="right"/>
      <w:pPr>
        <w:ind w:left="4244" w:hanging="180"/>
      </w:pPr>
      <w:rPr>
        <w:rFonts w:cs="Times New Roman"/>
      </w:rPr>
    </w:lvl>
    <w:lvl w:ilvl="6" w:tplc="080A000F" w:tentative="1">
      <w:start w:val="1"/>
      <w:numFmt w:val="decimal"/>
      <w:lvlText w:val="%7."/>
      <w:lvlJc w:val="left"/>
      <w:pPr>
        <w:ind w:left="4964" w:hanging="360"/>
      </w:pPr>
      <w:rPr>
        <w:rFonts w:cs="Times New Roman"/>
      </w:rPr>
    </w:lvl>
    <w:lvl w:ilvl="7" w:tplc="080A0019" w:tentative="1">
      <w:start w:val="1"/>
      <w:numFmt w:val="lowerLetter"/>
      <w:lvlText w:val="%8."/>
      <w:lvlJc w:val="left"/>
      <w:pPr>
        <w:ind w:left="5684" w:hanging="360"/>
      </w:pPr>
      <w:rPr>
        <w:rFonts w:cs="Times New Roman"/>
      </w:rPr>
    </w:lvl>
    <w:lvl w:ilvl="8" w:tplc="080A001B" w:tentative="1">
      <w:start w:val="1"/>
      <w:numFmt w:val="lowerRoman"/>
      <w:lvlText w:val="%9."/>
      <w:lvlJc w:val="right"/>
      <w:pPr>
        <w:ind w:left="6404" w:hanging="180"/>
      </w:pPr>
      <w:rPr>
        <w:rFonts w:cs="Times New Roman"/>
      </w:rPr>
    </w:lvl>
  </w:abstractNum>
  <w:abstractNum w:abstractNumId="47" w15:restartNumberingAfterBreak="0">
    <w:nsid w:val="7FEF4D0D"/>
    <w:multiLevelType w:val="hybridMultilevel"/>
    <w:tmpl w:val="DB328BA6"/>
    <w:lvl w:ilvl="0" w:tplc="F27875AE">
      <w:start w:val="1"/>
      <w:numFmt w:val="upperRoman"/>
      <w:lvlText w:val="%1."/>
      <w:lvlJc w:val="left"/>
      <w:pPr>
        <w:ind w:left="1004" w:hanging="360"/>
      </w:pPr>
      <w:rPr>
        <w:rFonts w:cs="Times New Roman" w:hint="default"/>
        <w:b/>
        <w:i w:val="0"/>
        <w:sz w:val="22"/>
      </w:rPr>
    </w:lvl>
    <w:lvl w:ilvl="1" w:tplc="080A0019" w:tentative="1">
      <w:start w:val="1"/>
      <w:numFmt w:val="lowerLetter"/>
      <w:lvlText w:val="%2."/>
      <w:lvlJc w:val="left"/>
      <w:pPr>
        <w:ind w:left="1724" w:hanging="360"/>
      </w:pPr>
      <w:rPr>
        <w:rFonts w:cs="Times New Roman"/>
      </w:rPr>
    </w:lvl>
    <w:lvl w:ilvl="2" w:tplc="080A001B" w:tentative="1">
      <w:start w:val="1"/>
      <w:numFmt w:val="lowerRoman"/>
      <w:lvlText w:val="%3."/>
      <w:lvlJc w:val="right"/>
      <w:pPr>
        <w:ind w:left="2444" w:hanging="180"/>
      </w:pPr>
      <w:rPr>
        <w:rFonts w:cs="Times New Roman"/>
      </w:rPr>
    </w:lvl>
    <w:lvl w:ilvl="3" w:tplc="080A000F" w:tentative="1">
      <w:start w:val="1"/>
      <w:numFmt w:val="decimal"/>
      <w:lvlText w:val="%4."/>
      <w:lvlJc w:val="left"/>
      <w:pPr>
        <w:ind w:left="3164" w:hanging="360"/>
      </w:pPr>
      <w:rPr>
        <w:rFonts w:cs="Times New Roman"/>
      </w:rPr>
    </w:lvl>
    <w:lvl w:ilvl="4" w:tplc="080A0019" w:tentative="1">
      <w:start w:val="1"/>
      <w:numFmt w:val="lowerLetter"/>
      <w:lvlText w:val="%5."/>
      <w:lvlJc w:val="left"/>
      <w:pPr>
        <w:ind w:left="3884" w:hanging="360"/>
      </w:pPr>
      <w:rPr>
        <w:rFonts w:cs="Times New Roman"/>
      </w:rPr>
    </w:lvl>
    <w:lvl w:ilvl="5" w:tplc="080A001B" w:tentative="1">
      <w:start w:val="1"/>
      <w:numFmt w:val="lowerRoman"/>
      <w:lvlText w:val="%6."/>
      <w:lvlJc w:val="right"/>
      <w:pPr>
        <w:ind w:left="4604" w:hanging="180"/>
      </w:pPr>
      <w:rPr>
        <w:rFonts w:cs="Times New Roman"/>
      </w:rPr>
    </w:lvl>
    <w:lvl w:ilvl="6" w:tplc="080A000F" w:tentative="1">
      <w:start w:val="1"/>
      <w:numFmt w:val="decimal"/>
      <w:lvlText w:val="%7."/>
      <w:lvlJc w:val="left"/>
      <w:pPr>
        <w:ind w:left="5324" w:hanging="360"/>
      </w:pPr>
      <w:rPr>
        <w:rFonts w:cs="Times New Roman"/>
      </w:rPr>
    </w:lvl>
    <w:lvl w:ilvl="7" w:tplc="080A0019" w:tentative="1">
      <w:start w:val="1"/>
      <w:numFmt w:val="lowerLetter"/>
      <w:lvlText w:val="%8."/>
      <w:lvlJc w:val="left"/>
      <w:pPr>
        <w:ind w:left="6044" w:hanging="360"/>
      </w:pPr>
      <w:rPr>
        <w:rFonts w:cs="Times New Roman"/>
      </w:rPr>
    </w:lvl>
    <w:lvl w:ilvl="8" w:tplc="080A001B" w:tentative="1">
      <w:start w:val="1"/>
      <w:numFmt w:val="lowerRoman"/>
      <w:lvlText w:val="%9."/>
      <w:lvlJc w:val="right"/>
      <w:pPr>
        <w:ind w:left="6764" w:hanging="180"/>
      </w:pPr>
      <w:rPr>
        <w:rFonts w:cs="Times New Roman"/>
      </w:rPr>
    </w:lvl>
  </w:abstractNum>
  <w:num w:numId="1">
    <w:abstractNumId w:val="29"/>
  </w:num>
  <w:num w:numId="2">
    <w:abstractNumId w:val="38"/>
  </w:num>
  <w:num w:numId="3">
    <w:abstractNumId w:val="16"/>
  </w:num>
  <w:num w:numId="4">
    <w:abstractNumId w:val="27"/>
  </w:num>
  <w:num w:numId="5">
    <w:abstractNumId w:val="33"/>
  </w:num>
  <w:num w:numId="6">
    <w:abstractNumId w:val="9"/>
  </w:num>
  <w:num w:numId="7">
    <w:abstractNumId w:val="5"/>
  </w:num>
  <w:num w:numId="8">
    <w:abstractNumId w:val="26"/>
  </w:num>
  <w:num w:numId="9">
    <w:abstractNumId w:val="8"/>
  </w:num>
  <w:num w:numId="10">
    <w:abstractNumId w:val="28"/>
  </w:num>
  <w:num w:numId="11">
    <w:abstractNumId w:val="47"/>
  </w:num>
  <w:num w:numId="12">
    <w:abstractNumId w:val="22"/>
  </w:num>
  <w:num w:numId="13">
    <w:abstractNumId w:val="24"/>
  </w:num>
  <w:num w:numId="14">
    <w:abstractNumId w:val="13"/>
  </w:num>
  <w:num w:numId="15">
    <w:abstractNumId w:val="32"/>
  </w:num>
  <w:num w:numId="16">
    <w:abstractNumId w:val="30"/>
  </w:num>
  <w:num w:numId="17">
    <w:abstractNumId w:val="0"/>
  </w:num>
  <w:num w:numId="18">
    <w:abstractNumId w:val="39"/>
  </w:num>
  <w:num w:numId="19">
    <w:abstractNumId w:val="14"/>
  </w:num>
  <w:num w:numId="20">
    <w:abstractNumId w:val="2"/>
  </w:num>
  <w:num w:numId="21">
    <w:abstractNumId w:val="45"/>
  </w:num>
  <w:num w:numId="22">
    <w:abstractNumId w:val="43"/>
  </w:num>
  <w:num w:numId="23">
    <w:abstractNumId w:val="42"/>
  </w:num>
  <w:num w:numId="24">
    <w:abstractNumId w:val="17"/>
  </w:num>
  <w:num w:numId="25">
    <w:abstractNumId w:val="12"/>
  </w:num>
  <w:num w:numId="26">
    <w:abstractNumId w:val="11"/>
  </w:num>
  <w:num w:numId="27">
    <w:abstractNumId w:val="46"/>
  </w:num>
  <w:num w:numId="28">
    <w:abstractNumId w:val="6"/>
  </w:num>
  <w:num w:numId="29">
    <w:abstractNumId w:val="1"/>
  </w:num>
  <w:num w:numId="30">
    <w:abstractNumId w:val="37"/>
  </w:num>
  <w:num w:numId="31">
    <w:abstractNumId w:val="4"/>
  </w:num>
  <w:num w:numId="32">
    <w:abstractNumId w:val="34"/>
  </w:num>
  <w:num w:numId="33">
    <w:abstractNumId w:val="10"/>
  </w:num>
  <w:num w:numId="34">
    <w:abstractNumId w:val="19"/>
  </w:num>
  <w:num w:numId="35">
    <w:abstractNumId w:val="3"/>
  </w:num>
  <w:num w:numId="36">
    <w:abstractNumId w:val="35"/>
  </w:num>
  <w:num w:numId="37">
    <w:abstractNumId w:val="20"/>
  </w:num>
  <w:num w:numId="38">
    <w:abstractNumId w:val="36"/>
  </w:num>
  <w:num w:numId="39">
    <w:abstractNumId w:val="41"/>
  </w:num>
  <w:num w:numId="40">
    <w:abstractNumId w:val="31"/>
  </w:num>
  <w:num w:numId="41">
    <w:abstractNumId w:val="18"/>
  </w:num>
  <w:num w:numId="42">
    <w:abstractNumId w:val="15"/>
  </w:num>
  <w:num w:numId="43">
    <w:abstractNumId w:val="21"/>
  </w:num>
  <w:num w:numId="44">
    <w:abstractNumId w:val="25"/>
  </w:num>
  <w:num w:numId="45">
    <w:abstractNumId w:val="23"/>
  </w:num>
  <w:num w:numId="46">
    <w:abstractNumId w:val="40"/>
  </w:num>
  <w:num w:numId="47">
    <w:abstractNumId w:val="44"/>
  </w:num>
  <w:num w:numId="4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5E5C"/>
    <w:rsid w:val="00002DE9"/>
    <w:rsid w:val="00031770"/>
    <w:rsid w:val="001A67FF"/>
    <w:rsid w:val="001B37C0"/>
    <w:rsid w:val="001B64FD"/>
    <w:rsid w:val="0023686E"/>
    <w:rsid w:val="00261735"/>
    <w:rsid w:val="0028020C"/>
    <w:rsid w:val="00282CA2"/>
    <w:rsid w:val="002B07C2"/>
    <w:rsid w:val="002C4A48"/>
    <w:rsid w:val="002F5284"/>
    <w:rsid w:val="00311306"/>
    <w:rsid w:val="003166F4"/>
    <w:rsid w:val="0036093A"/>
    <w:rsid w:val="00371E45"/>
    <w:rsid w:val="00376F1D"/>
    <w:rsid w:val="003963F0"/>
    <w:rsid w:val="003A1FD2"/>
    <w:rsid w:val="003C365B"/>
    <w:rsid w:val="00401073"/>
    <w:rsid w:val="00496118"/>
    <w:rsid w:val="00501393"/>
    <w:rsid w:val="00503D16"/>
    <w:rsid w:val="005105CC"/>
    <w:rsid w:val="00535E5C"/>
    <w:rsid w:val="005473AE"/>
    <w:rsid w:val="00572900"/>
    <w:rsid w:val="0058767A"/>
    <w:rsid w:val="00621C79"/>
    <w:rsid w:val="0067638F"/>
    <w:rsid w:val="006833E7"/>
    <w:rsid w:val="00685044"/>
    <w:rsid w:val="006900E6"/>
    <w:rsid w:val="006A208F"/>
    <w:rsid w:val="006C39C3"/>
    <w:rsid w:val="006D644D"/>
    <w:rsid w:val="00791F3F"/>
    <w:rsid w:val="007A1D5B"/>
    <w:rsid w:val="007F01EB"/>
    <w:rsid w:val="0080796B"/>
    <w:rsid w:val="00815788"/>
    <w:rsid w:val="0082143F"/>
    <w:rsid w:val="00823C7F"/>
    <w:rsid w:val="008B7D5C"/>
    <w:rsid w:val="008F5AC6"/>
    <w:rsid w:val="00941267"/>
    <w:rsid w:val="00A62E6A"/>
    <w:rsid w:val="00A8346B"/>
    <w:rsid w:val="00AD33E3"/>
    <w:rsid w:val="00AE54E8"/>
    <w:rsid w:val="00B019BD"/>
    <w:rsid w:val="00B06F04"/>
    <w:rsid w:val="00B219FA"/>
    <w:rsid w:val="00BF1FCD"/>
    <w:rsid w:val="00C36620"/>
    <w:rsid w:val="00C71050"/>
    <w:rsid w:val="00CB77DD"/>
    <w:rsid w:val="00CD2C7A"/>
    <w:rsid w:val="00D7791A"/>
    <w:rsid w:val="00E118CE"/>
    <w:rsid w:val="00E5269D"/>
    <w:rsid w:val="00E702EB"/>
    <w:rsid w:val="00EB2241"/>
    <w:rsid w:val="00F06C63"/>
    <w:rsid w:val="00F71C40"/>
    <w:rsid w:val="00FD019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ADC76E"/>
  <w15:chartTrackingRefBased/>
  <w15:docId w15:val="{90159D64-9685-4FAA-98F2-1FABCA892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35E5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35E5C"/>
  </w:style>
  <w:style w:type="paragraph" w:styleId="Piedepgina">
    <w:name w:val="footer"/>
    <w:basedOn w:val="Normal"/>
    <w:link w:val="PiedepginaCar"/>
    <w:uiPriority w:val="99"/>
    <w:unhideWhenUsed/>
    <w:rsid w:val="00535E5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35E5C"/>
  </w:style>
  <w:style w:type="character" w:styleId="Refdecomentario">
    <w:name w:val="annotation reference"/>
    <w:basedOn w:val="Fuentedeprrafopredeter"/>
    <w:uiPriority w:val="99"/>
    <w:semiHidden/>
    <w:unhideWhenUsed/>
    <w:rsid w:val="00E5269D"/>
    <w:rPr>
      <w:sz w:val="16"/>
      <w:szCs w:val="16"/>
    </w:rPr>
  </w:style>
  <w:style w:type="paragraph" w:styleId="Textocomentario">
    <w:name w:val="annotation text"/>
    <w:basedOn w:val="Normal"/>
    <w:link w:val="TextocomentarioCar"/>
    <w:uiPriority w:val="99"/>
    <w:semiHidden/>
    <w:unhideWhenUsed/>
    <w:rsid w:val="00E5269D"/>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5269D"/>
    <w:rPr>
      <w:sz w:val="20"/>
      <w:szCs w:val="20"/>
    </w:rPr>
  </w:style>
  <w:style w:type="paragraph" w:styleId="Asuntodelcomentario">
    <w:name w:val="annotation subject"/>
    <w:basedOn w:val="Textocomentario"/>
    <w:next w:val="Textocomentario"/>
    <w:link w:val="AsuntodelcomentarioCar"/>
    <w:uiPriority w:val="99"/>
    <w:semiHidden/>
    <w:unhideWhenUsed/>
    <w:rsid w:val="00E5269D"/>
    <w:rPr>
      <w:b/>
      <w:bCs/>
    </w:rPr>
  </w:style>
  <w:style w:type="character" w:customStyle="1" w:styleId="AsuntodelcomentarioCar">
    <w:name w:val="Asunto del comentario Car"/>
    <w:basedOn w:val="TextocomentarioCar"/>
    <w:link w:val="Asuntodelcomentario"/>
    <w:uiPriority w:val="99"/>
    <w:semiHidden/>
    <w:rsid w:val="00E5269D"/>
    <w:rPr>
      <w:b/>
      <w:bCs/>
      <w:sz w:val="20"/>
      <w:szCs w:val="20"/>
    </w:rPr>
  </w:style>
  <w:style w:type="paragraph" w:styleId="Textodeglobo">
    <w:name w:val="Balloon Text"/>
    <w:basedOn w:val="Normal"/>
    <w:link w:val="TextodegloboCar"/>
    <w:uiPriority w:val="99"/>
    <w:semiHidden/>
    <w:unhideWhenUsed/>
    <w:rsid w:val="00E5269D"/>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5269D"/>
    <w:rPr>
      <w:rFonts w:ascii="Segoe UI" w:hAnsi="Segoe UI" w:cs="Segoe UI"/>
      <w:sz w:val="18"/>
      <w:szCs w:val="18"/>
    </w:rPr>
  </w:style>
  <w:style w:type="paragraph" w:styleId="Textoindependiente">
    <w:name w:val="Body Text"/>
    <w:basedOn w:val="Normal"/>
    <w:link w:val="TextoindependienteCar"/>
    <w:rsid w:val="006D644D"/>
    <w:pPr>
      <w:autoSpaceDE w:val="0"/>
      <w:autoSpaceDN w:val="0"/>
      <w:spacing w:after="0" w:line="240" w:lineRule="auto"/>
      <w:jc w:val="both"/>
    </w:pPr>
    <w:rPr>
      <w:rFonts w:ascii="Arial" w:eastAsia="Times New Roman" w:hAnsi="Arial" w:cs="Times New Roman"/>
      <w:lang w:val="es-ES_tradnl" w:eastAsia="es-ES"/>
    </w:rPr>
  </w:style>
  <w:style w:type="character" w:customStyle="1" w:styleId="TextoindependienteCar">
    <w:name w:val="Texto independiente Car"/>
    <w:basedOn w:val="Fuentedeprrafopredeter"/>
    <w:link w:val="Textoindependiente"/>
    <w:rsid w:val="006D644D"/>
    <w:rPr>
      <w:rFonts w:ascii="Arial" w:eastAsia="Times New Roman" w:hAnsi="Arial" w:cs="Times New Roman"/>
      <w:lang w:val="es-ES_tradnl" w:eastAsia="es-ES"/>
    </w:rPr>
  </w:style>
  <w:style w:type="paragraph" w:styleId="Textonotapie">
    <w:name w:val="footnote text"/>
    <w:basedOn w:val="Normal"/>
    <w:link w:val="TextonotapieCar"/>
    <w:uiPriority w:val="99"/>
    <w:semiHidden/>
    <w:rsid w:val="006A208F"/>
    <w:pPr>
      <w:spacing w:after="0" w:line="240" w:lineRule="auto"/>
    </w:pPr>
    <w:rPr>
      <w:rFonts w:ascii="Arial" w:eastAsia="Times New Roman" w:hAnsi="Arial" w:cs="Times New Roman"/>
      <w:sz w:val="20"/>
      <w:szCs w:val="20"/>
      <w:lang w:val="es-ES" w:eastAsia="es-ES"/>
    </w:rPr>
  </w:style>
  <w:style w:type="character" w:customStyle="1" w:styleId="TextonotapieCar">
    <w:name w:val="Texto nota pie Car"/>
    <w:basedOn w:val="Fuentedeprrafopredeter"/>
    <w:link w:val="Textonotapie"/>
    <w:uiPriority w:val="99"/>
    <w:semiHidden/>
    <w:rsid w:val="006A208F"/>
    <w:rPr>
      <w:rFonts w:ascii="Arial" w:eastAsia="Times New Roman" w:hAnsi="Arial" w:cs="Times New Roman"/>
      <w:sz w:val="20"/>
      <w:szCs w:val="20"/>
      <w:lang w:val="es-ES" w:eastAsia="es-ES"/>
    </w:rPr>
  </w:style>
  <w:style w:type="paragraph" w:styleId="Prrafodelista">
    <w:name w:val="List Paragraph"/>
    <w:basedOn w:val="Normal"/>
    <w:uiPriority w:val="99"/>
    <w:qFormat/>
    <w:rsid w:val="006900E6"/>
    <w:pPr>
      <w:spacing w:after="0" w:line="240" w:lineRule="auto"/>
      <w:ind w:left="708"/>
    </w:pPr>
    <w:rPr>
      <w:rFonts w:ascii="Arial" w:eastAsia="Times New Roman" w:hAnsi="Arial" w:cs="Times New Roman"/>
      <w:sz w:val="24"/>
      <w:szCs w:val="24"/>
      <w:lang w:val="es-ES" w:eastAsia="es-ES"/>
    </w:rPr>
  </w:style>
  <w:style w:type="character" w:styleId="Hipervnculo">
    <w:name w:val="Hyperlink"/>
    <w:basedOn w:val="Fuentedeprrafopredeter"/>
    <w:uiPriority w:val="99"/>
    <w:unhideWhenUsed/>
    <w:rsid w:val="007A1D5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linicalkey.es/" TargetMode="External"/><Relationship Id="rId13" Type="http://schemas.openxmlformats.org/officeDocument/2006/relationships/hyperlink" Target="https://www.clinicalkey.es/" TargetMode="External"/><Relationship Id="rId1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clinicalkey.es/" TargetMode="External"/><Relationship Id="rId12" Type="http://schemas.openxmlformats.org/officeDocument/2006/relationships/hyperlink" Target="https://www.clinicalkey.es/" TargetMode="External"/><Relationship Id="rId17" Type="http://schemas.openxmlformats.org/officeDocument/2006/relationships/hyperlink" Target="http://emedicine.medscape.com/" TargetMode="External"/><Relationship Id="rId2" Type="http://schemas.openxmlformats.org/officeDocument/2006/relationships/styles" Target="styles.xml"/><Relationship Id="rId16" Type="http://schemas.openxmlformats.org/officeDocument/2006/relationships/hyperlink" Target="https://www.clinicalkey.es/"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linicalkey.es/" TargetMode="External"/><Relationship Id="rId5" Type="http://schemas.openxmlformats.org/officeDocument/2006/relationships/footnotes" Target="footnotes.xml"/><Relationship Id="rId15" Type="http://schemas.openxmlformats.org/officeDocument/2006/relationships/hyperlink" Target="https://www.clinicalkey.es/" TargetMode="External"/><Relationship Id="rId10" Type="http://schemas.openxmlformats.org/officeDocument/2006/relationships/hyperlink" Target="https://www.clinicalkey.es/"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clinicalkey.es/" TargetMode="External"/><Relationship Id="rId14" Type="http://schemas.openxmlformats.org/officeDocument/2006/relationships/hyperlink" Target="https://www.clinicalkey.e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9</Pages>
  <Words>2871</Words>
  <Characters>15795</Characters>
  <Application>Microsoft Office Word</Application>
  <DocSecurity>0</DocSecurity>
  <Lines>131</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Edgar Cervantes</dc:creator>
  <cp:keywords/>
  <dc:description/>
  <cp:lastModifiedBy>Jessica Zaragoza</cp:lastModifiedBy>
  <cp:revision>3</cp:revision>
  <dcterms:created xsi:type="dcterms:W3CDTF">2019-08-15T19:51:00Z</dcterms:created>
  <dcterms:modified xsi:type="dcterms:W3CDTF">2019-08-15T21:33:00Z</dcterms:modified>
</cp:coreProperties>
</file>